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4962"/>
        <w:gridCol w:w="10064"/>
      </w:tblGrid>
      <w:tr w:rsidR="00D31451" w:rsidRPr="00D56743" w14:paraId="23E72944" w14:textId="77777777" w:rsidTr="0039518B">
        <w:trPr>
          <w:trHeight w:val="20"/>
        </w:trPr>
        <w:tc>
          <w:tcPr>
            <w:tcW w:w="15026" w:type="dxa"/>
            <w:gridSpan w:val="2"/>
            <w:tcBorders>
              <w:bottom w:val="single" w:sz="4" w:space="0" w:color="auto"/>
            </w:tcBorders>
            <w:shd w:val="pct12" w:color="auto" w:fill="auto"/>
          </w:tcPr>
          <w:p w14:paraId="171BE32E" w14:textId="77777777" w:rsidR="00D31451" w:rsidRPr="00E75C0C" w:rsidRDefault="00D31451" w:rsidP="003E539D">
            <w:pPr>
              <w:pStyle w:val="BodyText"/>
              <w:spacing w:before="0" w:after="0"/>
              <w:jc w:val="both"/>
              <w:rPr>
                <w:rFonts w:asciiTheme="minorHAnsi" w:hAnsiTheme="minorHAnsi" w:cs="Times New Roman"/>
                <w:b/>
                <w:bCs/>
                <w:sz w:val="18"/>
                <w:szCs w:val="18"/>
              </w:rPr>
            </w:pPr>
          </w:p>
        </w:tc>
      </w:tr>
      <w:tr w:rsidR="00D31451" w:rsidRPr="00D56743" w14:paraId="67BBA92A" w14:textId="77777777" w:rsidTr="0039518B">
        <w:trPr>
          <w:trHeight w:val="20"/>
        </w:trPr>
        <w:tc>
          <w:tcPr>
            <w:tcW w:w="4962" w:type="dxa"/>
            <w:tcBorders>
              <w:bottom w:val="single" w:sz="4" w:space="0" w:color="auto"/>
            </w:tcBorders>
          </w:tcPr>
          <w:p w14:paraId="7626C91A" w14:textId="77777777" w:rsidR="00D31451" w:rsidRPr="00E75C0C" w:rsidRDefault="00D31451" w:rsidP="003E539D">
            <w:pPr>
              <w:pStyle w:val="BodyText"/>
              <w:spacing w:before="0" w:after="0"/>
              <w:jc w:val="both"/>
              <w:rPr>
                <w:rFonts w:asciiTheme="minorHAnsi" w:hAnsiTheme="minorHAnsi" w:cs="Times New Roman"/>
                <w:b/>
                <w:bCs/>
                <w:sz w:val="18"/>
                <w:szCs w:val="18"/>
              </w:rPr>
            </w:pPr>
            <w:r w:rsidRPr="00E75C0C">
              <w:rPr>
                <w:rFonts w:asciiTheme="minorHAnsi" w:hAnsiTheme="minorHAnsi" w:cs="Times New Roman"/>
                <w:b/>
                <w:bCs/>
                <w:sz w:val="18"/>
                <w:szCs w:val="18"/>
              </w:rPr>
              <w:t>Criteriul</w:t>
            </w:r>
          </w:p>
        </w:tc>
        <w:tc>
          <w:tcPr>
            <w:tcW w:w="10064" w:type="dxa"/>
            <w:tcBorders>
              <w:bottom w:val="single" w:sz="4" w:space="0" w:color="auto"/>
            </w:tcBorders>
          </w:tcPr>
          <w:p w14:paraId="48FDDB83" w14:textId="77777777" w:rsidR="00D31451" w:rsidRPr="00E75C0C" w:rsidRDefault="00D31451" w:rsidP="003E539D">
            <w:pPr>
              <w:pStyle w:val="BodyText"/>
              <w:spacing w:before="0" w:after="0"/>
              <w:jc w:val="both"/>
              <w:rPr>
                <w:rFonts w:asciiTheme="minorHAnsi" w:hAnsiTheme="minorHAnsi" w:cs="Times New Roman"/>
                <w:b/>
                <w:bCs/>
                <w:sz w:val="18"/>
                <w:szCs w:val="18"/>
              </w:rPr>
            </w:pPr>
            <w:r w:rsidRPr="00E75C0C">
              <w:rPr>
                <w:rFonts w:asciiTheme="minorHAnsi" w:hAnsiTheme="minorHAnsi" w:cs="Times New Roman"/>
                <w:b/>
                <w:bCs/>
                <w:sz w:val="18"/>
                <w:szCs w:val="18"/>
              </w:rPr>
              <w:t>Detaliere verificare criteriu</w:t>
            </w:r>
          </w:p>
          <w:p w14:paraId="4DDB0E2D" w14:textId="77777777" w:rsidR="00D31451" w:rsidRPr="00E75C0C" w:rsidRDefault="00D31451" w:rsidP="003E539D">
            <w:pPr>
              <w:pStyle w:val="BodyText"/>
              <w:spacing w:before="0" w:after="0"/>
              <w:jc w:val="both"/>
              <w:rPr>
                <w:rFonts w:asciiTheme="minorHAnsi" w:hAnsiTheme="minorHAnsi" w:cs="Times New Roman"/>
                <w:b/>
                <w:bCs/>
                <w:sz w:val="18"/>
                <w:szCs w:val="18"/>
              </w:rPr>
            </w:pPr>
            <w:r w:rsidRPr="00E75C0C">
              <w:rPr>
                <w:rFonts w:asciiTheme="minorHAnsi" w:hAnsiTheme="minorHAnsi" w:cs="Times New Roman"/>
                <w:b/>
                <w:bCs/>
                <w:sz w:val="18"/>
                <w:szCs w:val="18"/>
              </w:rPr>
              <w:t>(În cadrul MYSMIS se vor introduce doar aceste detalieri)</w:t>
            </w:r>
          </w:p>
        </w:tc>
      </w:tr>
      <w:tr w:rsidR="00D31451" w:rsidRPr="00D56743" w14:paraId="612C09E3" w14:textId="77777777" w:rsidTr="0039518B">
        <w:trPr>
          <w:trHeight w:val="257"/>
        </w:trPr>
        <w:tc>
          <w:tcPr>
            <w:tcW w:w="15026" w:type="dxa"/>
            <w:gridSpan w:val="2"/>
            <w:shd w:val="clear" w:color="auto" w:fill="C0C0C0"/>
          </w:tcPr>
          <w:p w14:paraId="2555A1C7" w14:textId="77777777" w:rsidR="00D31451" w:rsidRPr="00E75C0C" w:rsidRDefault="00D31451" w:rsidP="003E539D">
            <w:pPr>
              <w:pStyle w:val="ListParagraph"/>
              <w:numPr>
                <w:ilvl w:val="0"/>
                <w:numId w:val="6"/>
              </w:numPr>
              <w:spacing w:after="0"/>
              <w:rPr>
                <w:rFonts w:asciiTheme="minorHAnsi" w:hAnsiTheme="minorHAnsi"/>
                <w:b/>
                <w:bCs/>
                <w:sz w:val="18"/>
                <w:szCs w:val="18"/>
              </w:rPr>
            </w:pPr>
            <w:r w:rsidRPr="00E75C0C">
              <w:rPr>
                <w:rFonts w:asciiTheme="minorHAnsi" w:hAnsiTheme="minorHAnsi"/>
                <w:b/>
                <w:bCs/>
                <w:color w:val="0070C0"/>
                <w:sz w:val="18"/>
                <w:szCs w:val="18"/>
              </w:rPr>
              <w:t>VERIFICAREA CONFORMITĂŢII ADMINISTRATIVE</w:t>
            </w:r>
          </w:p>
        </w:tc>
      </w:tr>
      <w:tr w:rsidR="00D31451" w:rsidRPr="00D56743" w14:paraId="5BE3F4B6" w14:textId="77777777" w:rsidTr="0039518B">
        <w:trPr>
          <w:trHeight w:val="447"/>
        </w:trPr>
        <w:tc>
          <w:tcPr>
            <w:tcW w:w="4962" w:type="dxa"/>
          </w:tcPr>
          <w:p w14:paraId="718424F3" w14:textId="77777777" w:rsidR="00D31451" w:rsidRPr="00E75C0C" w:rsidRDefault="00D31451" w:rsidP="003E539D">
            <w:pPr>
              <w:pStyle w:val="ListParagraph"/>
              <w:numPr>
                <w:ilvl w:val="0"/>
                <w:numId w:val="7"/>
              </w:numPr>
              <w:spacing w:after="0"/>
              <w:rPr>
                <w:rFonts w:asciiTheme="minorHAnsi" w:hAnsiTheme="minorHAnsi"/>
                <w:b/>
                <w:sz w:val="18"/>
                <w:szCs w:val="18"/>
              </w:rPr>
            </w:pPr>
            <w:r w:rsidRPr="005B5A06">
              <w:rPr>
                <w:rFonts w:asciiTheme="minorHAnsi" w:hAnsiTheme="minorHAnsi"/>
                <w:b/>
                <w:sz w:val="18"/>
                <w:szCs w:val="18"/>
              </w:rPr>
              <w:t>Respectarea termenului de depunere a cererii de finan</w:t>
            </w:r>
            <w:r w:rsidRPr="00D56743">
              <w:rPr>
                <w:rFonts w:asciiTheme="minorHAnsi" w:hAnsiTheme="minorHAnsi"/>
                <w:b/>
                <w:sz w:val="18"/>
                <w:szCs w:val="18"/>
              </w:rPr>
              <w:t>țare</w:t>
            </w:r>
          </w:p>
        </w:tc>
        <w:tc>
          <w:tcPr>
            <w:tcW w:w="10064" w:type="dxa"/>
          </w:tcPr>
          <w:p w14:paraId="758A7629" w14:textId="4A10D062" w:rsidR="00D31451" w:rsidRPr="00E75C0C" w:rsidRDefault="00D31451" w:rsidP="003E539D">
            <w:pPr>
              <w:spacing w:before="0" w:after="0"/>
              <w:jc w:val="both"/>
              <w:rPr>
                <w:rFonts w:asciiTheme="minorHAnsi" w:hAnsiTheme="minorHAnsi"/>
                <w:sz w:val="18"/>
                <w:szCs w:val="18"/>
              </w:rPr>
            </w:pPr>
            <w:r w:rsidRPr="00D56743">
              <w:rPr>
                <w:rFonts w:asciiTheme="minorHAnsi" w:hAnsiTheme="minorHAnsi" w:cs="Calibri"/>
                <w:sz w:val="18"/>
                <w:szCs w:val="18"/>
                <w:lang w:eastAsia="ro-RO"/>
              </w:rPr>
              <w:t>1.1 Cererea de finanțare (CF) este depusă în termenul prevăzut în ghidul specific</w:t>
            </w:r>
          </w:p>
        </w:tc>
      </w:tr>
      <w:tr w:rsidR="00D31451" w:rsidRPr="00D56743" w14:paraId="0FA5D87C" w14:textId="77777777" w:rsidTr="0039518B">
        <w:trPr>
          <w:trHeight w:val="354"/>
        </w:trPr>
        <w:tc>
          <w:tcPr>
            <w:tcW w:w="4962" w:type="dxa"/>
          </w:tcPr>
          <w:p w14:paraId="532FC0A9" w14:textId="77777777" w:rsidR="00D31451" w:rsidRPr="00E75C0C" w:rsidRDefault="00D31451" w:rsidP="003E539D">
            <w:pPr>
              <w:pStyle w:val="ListParagraph"/>
              <w:numPr>
                <w:ilvl w:val="0"/>
                <w:numId w:val="7"/>
              </w:numPr>
              <w:spacing w:after="0"/>
              <w:rPr>
                <w:rFonts w:asciiTheme="minorHAnsi" w:hAnsiTheme="minorHAnsi"/>
                <w:b/>
                <w:sz w:val="18"/>
                <w:szCs w:val="18"/>
              </w:rPr>
            </w:pPr>
            <w:r w:rsidRPr="00E75C0C">
              <w:rPr>
                <w:rFonts w:asciiTheme="minorHAnsi" w:hAnsiTheme="minorHAnsi"/>
                <w:b/>
                <w:sz w:val="18"/>
                <w:szCs w:val="18"/>
              </w:rPr>
              <w:t>Completarea cererii de finanțare</w:t>
            </w:r>
          </w:p>
          <w:p w14:paraId="69FEE55D" w14:textId="77777777" w:rsidR="00D31451" w:rsidRPr="00D56743" w:rsidRDefault="00D31451" w:rsidP="003E539D">
            <w:pPr>
              <w:pStyle w:val="Header"/>
              <w:tabs>
                <w:tab w:val="clear" w:pos="4320"/>
                <w:tab w:val="center" w:pos="639"/>
              </w:tabs>
              <w:spacing w:before="0" w:after="0"/>
              <w:jc w:val="both"/>
              <w:rPr>
                <w:rFonts w:asciiTheme="minorHAnsi" w:hAnsiTheme="minorHAnsi"/>
                <w:sz w:val="18"/>
                <w:szCs w:val="18"/>
              </w:rPr>
            </w:pPr>
            <w:r w:rsidRPr="00D56743">
              <w:rPr>
                <w:rFonts w:asciiTheme="minorHAnsi" w:hAnsiTheme="minorHAnsi"/>
                <w:sz w:val="18"/>
                <w:szCs w:val="18"/>
              </w:rPr>
              <w:t xml:space="preserve"> </w:t>
            </w:r>
          </w:p>
          <w:p w14:paraId="72B2160C" w14:textId="77777777" w:rsidR="00D31451" w:rsidRPr="00D56743" w:rsidRDefault="00D31451" w:rsidP="003E539D">
            <w:pPr>
              <w:pStyle w:val="Header"/>
              <w:tabs>
                <w:tab w:val="clear" w:pos="4320"/>
                <w:tab w:val="center" w:pos="639"/>
              </w:tabs>
              <w:spacing w:before="0" w:after="0"/>
              <w:jc w:val="both"/>
              <w:rPr>
                <w:rFonts w:asciiTheme="minorHAnsi" w:hAnsiTheme="minorHAnsi"/>
                <w:sz w:val="18"/>
                <w:szCs w:val="18"/>
              </w:rPr>
            </w:pPr>
          </w:p>
        </w:tc>
        <w:tc>
          <w:tcPr>
            <w:tcW w:w="10064" w:type="dxa"/>
          </w:tcPr>
          <w:p w14:paraId="3504AE77" w14:textId="603FC064" w:rsidR="00D31451" w:rsidRPr="00E75C0C" w:rsidRDefault="00D31451" w:rsidP="003E539D">
            <w:pPr>
              <w:autoSpaceDE w:val="0"/>
              <w:autoSpaceDN w:val="0"/>
              <w:adjustRightInd w:val="0"/>
              <w:spacing w:before="0" w:after="0"/>
              <w:jc w:val="both"/>
              <w:rPr>
                <w:rFonts w:asciiTheme="minorHAnsi" w:hAnsiTheme="minorHAnsi"/>
                <w:sz w:val="18"/>
                <w:szCs w:val="18"/>
              </w:rPr>
            </w:pPr>
            <w:r w:rsidRPr="00D56743">
              <w:rPr>
                <w:rFonts w:asciiTheme="minorHAnsi" w:hAnsiTheme="minorHAnsi"/>
                <w:sz w:val="18"/>
                <w:szCs w:val="18"/>
              </w:rPr>
              <w:t xml:space="preserve">2.1 Sunt completate cel puțin informațiile legate de apelul de proiecte, de titlul cererii de finanțare, de solicitant, de reprezentant legal, </w:t>
            </w:r>
            <w:r w:rsidR="00522409" w:rsidRPr="00D56743">
              <w:rPr>
                <w:rFonts w:asciiTheme="minorHAnsi" w:hAnsiTheme="minorHAnsi"/>
                <w:sz w:val="18"/>
                <w:szCs w:val="18"/>
              </w:rPr>
              <w:t xml:space="preserve">investiție, </w:t>
            </w:r>
            <w:r w:rsidRPr="00D56743">
              <w:rPr>
                <w:rFonts w:asciiTheme="minorHAnsi" w:hAnsiTheme="minorHAnsi"/>
                <w:sz w:val="18"/>
                <w:szCs w:val="18"/>
              </w:rPr>
              <w:t xml:space="preserve">activitățile proiectului, achizitiile in cadrul proiectului, indicatorii, bugetul </w:t>
            </w:r>
            <w:r w:rsidRPr="005B5A06">
              <w:rPr>
                <w:rFonts w:asciiTheme="minorHAnsi" w:hAnsiTheme="minorHAnsi"/>
                <w:sz w:val="18"/>
                <w:szCs w:val="18"/>
              </w:rPr>
              <w:t>proiectului</w:t>
            </w:r>
            <w:r w:rsidR="005F5005" w:rsidRPr="005B5A06">
              <w:rPr>
                <w:rFonts w:asciiTheme="minorHAnsi" w:hAnsiTheme="minorHAnsi"/>
                <w:sz w:val="18"/>
                <w:szCs w:val="18"/>
              </w:rPr>
              <w:t>, localizarea proiectului</w:t>
            </w:r>
          </w:p>
        </w:tc>
      </w:tr>
      <w:tr w:rsidR="00D31451" w:rsidRPr="00D56743" w14:paraId="27A13A67" w14:textId="77777777" w:rsidTr="0039518B">
        <w:trPr>
          <w:trHeight w:val="680"/>
        </w:trPr>
        <w:tc>
          <w:tcPr>
            <w:tcW w:w="4962" w:type="dxa"/>
          </w:tcPr>
          <w:p w14:paraId="686ECAEF" w14:textId="77777777" w:rsidR="00D31451" w:rsidRPr="00E75C0C" w:rsidRDefault="00D31451" w:rsidP="003E539D">
            <w:pPr>
              <w:pStyle w:val="ListParagraph"/>
              <w:numPr>
                <w:ilvl w:val="0"/>
                <w:numId w:val="7"/>
              </w:numPr>
              <w:spacing w:after="0"/>
              <w:rPr>
                <w:rFonts w:asciiTheme="minorHAnsi" w:hAnsiTheme="minorHAnsi"/>
                <w:b/>
                <w:sz w:val="18"/>
                <w:szCs w:val="18"/>
              </w:rPr>
            </w:pPr>
            <w:r w:rsidRPr="00E75C0C">
              <w:rPr>
                <w:rFonts w:asciiTheme="minorHAnsi" w:hAnsiTheme="minorHAnsi"/>
                <w:b/>
                <w:sz w:val="18"/>
                <w:szCs w:val="18"/>
              </w:rPr>
              <w:t>Limba de completare a cererii de finanțare</w:t>
            </w:r>
          </w:p>
        </w:tc>
        <w:tc>
          <w:tcPr>
            <w:tcW w:w="10064" w:type="dxa"/>
          </w:tcPr>
          <w:p w14:paraId="7D6C345F" w14:textId="77777777" w:rsidR="00D31451" w:rsidRPr="00D56743" w:rsidRDefault="00D31451" w:rsidP="003E539D">
            <w:pPr>
              <w:pStyle w:val="Header"/>
              <w:tabs>
                <w:tab w:val="clear" w:pos="4320"/>
                <w:tab w:val="center" w:pos="639"/>
              </w:tabs>
              <w:spacing w:before="0" w:after="0"/>
              <w:jc w:val="both"/>
              <w:rPr>
                <w:rFonts w:asciiTheme="minorHAnsi" w:hAnsiTheme="minorHAnsi"/>
                <w:sz w:val="18"/>
                <w:szCs w:val="18"/>
              </w:rPr>
            </w:pPr>
            <w:r w:rsidRPr="00D56743">
              <w:rPr>
                <w:rFonts w:asciiTheme="minorHAnsi" w:hAnsiTheme="minorHAnsi"/>
                <w:sz w:val="18"/>
                <w:szCs w:val="18"/>
              </w:rPr>
              <w:t>3.1 Cererea de finanţare este completată în limba română</w:t>
            </w:r>
            <w:r w:rsidRPr="00E75C0C">
              <w:rPr>
                <w:rFonts w:asciiTheme="minorHAnsi" w:hAnsiTheme="minorHAnsi"/>
                <w:sz w:val="18"/>
                <w:szCs w:val="18"/>
              </w:rPr>
              <w:t>?</w:t>
            </w:r>
          </w:p>
          <w:p w14:paraId="3B2222E3" w14:textId="7F372436" w:rsidR="00D31451" w:rsidRPr="00E75C0C" w:rsidRDefault="00D31451" w:rsidP="003E539D">
            <w:pPr>
              <w:spacing w:before="0" w:after="0"/>
              <w:jc w:val="both"/>
              <w:rPr>
                <w:rFonts w:asciiTheme="minorHAnsi" w:hAnsiTheme="minorHAnsi"/>
                <w:sz w:val="18"/>
                <w:szCs w:val="18"/>
              </w:rPr>
            </w:pPr>
            <w:r w:rsidRPr="00D56743">
              <w:rPr>
                <w:rFonts w:asciiTheme="minorHAnsi" w:hAnsiTheme="minorHAnsi"/>
                <w:sz w:val="18"/>
                <w:szCs w:val="18"/>
              </w:rPr>
              <w:t>3.2 Anexele la cererea de finanțare sunt în limba română, în caz contrar fiind anexată traducerea</w:t>
            </w:r>
            <w:r w:rsidR="004D4B09" w:rsidRPr="00D56743">
              <w:rPr>
                <w:rFonts w:asciiTheme="minorHAnsi" w:hAnsiTheme="minorHAnsi"/>
                <w:sz w:val="18"/>
                <w:szCs w:val="18"/>
              </w:rPr>
              <w:t xml:space="preserve"> autorizata sau</w:t>
            </w:r>
            <w:r w:rsidRPr="00D56743">
              <w:rPr>
                <w:rFonts w:asciiTheme="minorHAnsi" w:hAnsiTheme="minorHAnsi"/>
                <w:sz w:val="18"/>
                <w:szCs w:val="18"/>
              </w:rPr>
              <w:t xml:space="preserve"> legalizată a respectivului document?</w:t>
            </w:r>
          </w:p>
        </w:tc>
      </w:tr>
      <w:tr w:rsidR="00D31451" w:rsidRPr="00D56743" w14:paraId="5F70187C" w14:textId="77777777" w:rsidTr="0039518B">
        <w:trPr>
          <w:trHeight w:val="20"/>
        </w:trPr>
        <w:tc>
          <w:tcPr>
            <w:tcW w:w="4962" w:type="dxa"/>
          </w:tcPr>
          <w:p w14:paraId="6F4A5662" w14:textId="77777777" w:rsidR="00D31451" w:rsidRPr="00D56743" w:rsidRDefault="00D31451" w:rsidP="003E539D">
            <w:pPr>
              <w:pStyle w:val="ListParagraph"/>
              <w:numPr>
                <w:ilvl w:val="0"/>
                <w:numId w:val="7"/>
              </w:numPr>
              <w:spacing w:after="0"/>
              <w:rPr>
                <w:rFonts w:asciiTheme="minorHAnsi" w:hAnsiTheme="minorHAnsi"/>
                <w:b/>
                <w:sz w:val="18"/>
                <w:szCs w:val="18"/>
              </w:rPr>
            </w:pPr>
            <w:r w:rsidRPr="00D56743">
              <w:rPr>
                <w:rFonts w:asciiTheme="minorHAnsi" w:hAnsiTheme="minorHAnsi"/>
                <w:b/>
                <w:sz w:val="18"/>
                <w:szCs w:val="18"/>
              </w:rPr>
              <w:t>Semnarea cererii de finanțare și anexelor la acestea</w:t>
            </w:r>
          </w:p>
        </w:tc>
        <w:tc>
          <w:tcPr>
            <w:tcW w:w="10064" w:type="dxa"/>
          </w:tcPr>
          <w:p w14:paraId="11E0ED0F" w14:textId="7245E2E1" w:rsidR="00D31451" w:rsidRPr="00D56743" w:rsidRDefault="00D31451" w:rsidP="003E539D">
            <w:pPr>
              <w:pStyle w:val="Header"/>
              <w:tabs>
                <w:tab w:val="clear" w:pos="4320"/>
                <w:tab w:val="center" w:pos="639"/>
              </w:tabs>
              <w:spacing w:before="0" w:after="0"/>
              <w:jc w:val="both"/>
              <w:rPr>
                <w:rFonts w:asciiTheme="minorHAnsi" w:hAnsiTheme="minorHAnsi"/>
                <w:sz w:val="18"/>
                <w:szCs w:val="18"/>
              </w:rPr>
            </w:pPr>
            <w:r w:rsidRPr="00D56743">
              <w:rPr>
                <w:rFonts w:asciiTheme="minorHAnsi" w:hAnsiTheme="minorHAnsi"/>
                <w:sz w:val="18"/>
                <w:szCs w:val="18"/>
              </w:rPr>
              <w:t>4.1 Certificarea aplicației, declarațiile în nume propriu a solicitantului</w:t>
            </w:r>
            <w:r w:rsidR="00396215" w:rsidRPr="00D56743">
              <w:rPr>
                <w:rFonts w:asciiTheme="minorHAnsi" w:hAnsiTheme="minorHAnsi"/>
                <w:sz w:val="18"/>
                <w:szCs w:val="18"/>
              </w:rPr>
              <w:t xml:space="preserve"> </w:t>
            </w:r>
            <w:r w:rsidRPr="00D56743">
              <w:rPr>
                <w:rFonts w:asciiTheme="minorHAnsi" w:hAnsiTheme="minorHAnsi"/>
                <w:sz w:val="18"/>
                <w:szCs w:val="18"/>
              </w:rPr>
              <w:t xml:space="preserve">(Declația de eligibilitate, Declarația de angajament, Declaratia privind </w:t>
            </w:r>
            <w:r w:rsidR="00E75C0C" w:rsidRPr="00D56743">
              <w:rPr>
                <w:rFonts w:asciiTheme="minorHAnsi" w:hAnsiTheme="minorHAnsi"/>
                <w:sz w:val="18"/>
                <w:szCs w:val="18"/>
              </w:rPr>
              <w:t>încadrarea</w:t>
            </w:r>
            <w:r w:rsidRPr="00D56743">
              <w:rPr>
                <w:rFonts w:asciiTheme="minorHAnsi" w:hAnsiTheme="minorHAnsi"/>
                <w:sz w:val="18"/>
                <w:szCs w:val="18"/>
              </w:rPr>
              <w:t xml:space="preserve"> in categoria IMM, </w:t>
            </w:r>
            <w:r w:rsidR="00396215" w:rsidRPr="00D56743">
              <w:rPr>
                <w:rFonts w:asciiTheme="minorHAnsi" w:hAnsiTheme="minorHAnsi"/>
                <w:sz w:val="18"/>
                <w:szCs w:val="18"/>
              </w:rPr>
              <w:t>Declarație privind eligibilitatea TVA aferente cheltuielilor ce vor fi efectuate în cadrul proiectului propus spre finanțare din instrumente structurale</w:t>
            </w:r>
            <w:r w:rsidRPr="00D56743">
              <w:rPr>
                <w:rFonts w:asciiTheme="minorHAnsi" w:hAnsiTheme="minorHAnsi"/>
                <w:sz w:val="18"/>
                <w:szCs w:val="18"/>
              </w:rPr>
              <w:t xml:space="preserve">, alte declarații în nume propriu) respectă formatele prevăzute în ghidul specific  și sunt semnate de către reprezentantul legal al solicitantului </w:t>
            </w:r>
          </w:p>
          <w:p w14:paraId="7CF30ADF" w14:textId="66898336" w:rsidR="00D31451" w:rsidRPr="00D56743" w:rsidRDefault="00D31451" w:rsidP="003E539D">
            <w:pPr>
              <w:pStyle w:val="Header"/>
              <w:tabs>
                <w:tab w:val="clear" w:pos="4320"/>
                <w:tab w:val="center" w:pos="639"/>
              </w:tabs>
              <w:spacing w:before="0" w:after="0"/>
              <w:jc w:val="both"/>
              <w:rPr>
                <w:rFonts w:asciiTheme="minorHAnsi" w:hAnsiTheme="minorHAnsi"/>
                <w:sz w:val="18"/>
                <w:szCs w:val="18"/>
              </w:rPr>
            </w:pPr>
            <w:r w:rsidRPr="00D56743">
              <w:rPr>
                <w:rFonts w:asciiTheme="minorHAnsi" w:hAnsiTheme="minorHAnsi"/>
                <w:sz w:val="18"/>
                <w:szCs w:val="18"/>
              </w:rPr>
              <w:t xml:space="preserve">4.2 Anexele la cererea de finanțare sunt semnate cu </w:t>
            </w:r>
            <w:r w:rsidR="00E75C0C" w:rsidRPr="00D56743">
              <w:rPr>
                <w:rFonts w:asciiTheme="minorHAnsi" w:hAnsiTheme="minorHAnsi"/>
                <w:sz w:val="18"/>
                <w:szCs w:val="18"/>
              </w:rPr>
              <w:t>semnătură</w:t>
            </w:r>
            <w:r w:rsidRPr="00D56743">
              <w:rPr>
                <w:rFonts w:asciiTheme="minorHAnsi" w:hAnsiTheme="minorHAnsi"/>
                <w:sz w:val="18"/>
                <w:szCs w:val="18"/>
              </w:rPr>
              <w:t xml:space="preserve"> electronică extinsă a reprezentantului legal al solicitantului</w:t>
            </w:r>
            <w:r w:rsidR="00B07DB1" w:rsidRPr="00D56743">
              <w:rPr>
                <w:rFonts w:asciiTheme="minorHAnsi" w:hAnsiTheme="minorHAnsi"/>
                <w:sz w:val="18"/>
                <w:szCs w:val="18"/>
              </w:rPr>
              <w:t xml:space="preserve"> </w:t>
            </w:r>
            <w:r w:rsidRPr="00D56743">
              <w:rPr>
                <w:rFonts w:asciiTheme="minorHAnsi" w:hAnsiTheme="minorHAnsi"/>
                <w:sz w:val="18"/>
                <w:szCs w:val="18"/>
              </w:rPr>
              <w:t>sau al persoanei imputernicite special</w:t>
            </w:r>
            <w:r w:rsidR="00396215" w:rsidRPr="00D56743">
              <w:rPr>
                <w:rFonts w:asciiTheme="minorHAnsi" w:hAnsiTheme="minorHAnsi"/>
                <w:sz w:val="18"/>
                <w:szCs w:val="18"/>
              </w:rPr>
              <w:t>, in conformitate cu prevederile ghidului specific</w:t>
            </w:r>
          </w:p>
          <w:p w14:paraId="12F51695" w14:textId="5692AF9C" w:rsidR="00D31451" w:rsidRPr="00D56743" w:rsidRDefault="00D31451" w:rsidP="003E539D">
            <w:pPr>
              <w:pStyle w:val="Header"/>
              <w:tabs>
                <w:tab w:val="clear" w:pos="4320"/>
                <w:tab w:val="center" w:pos="639"/>
              </w:tabs>
              <w:spacing w:before="0" w:after="0"/>
              <w:jc w:val="both"/>
              <w:rPr>
                <w:rFonts w:asciiTheme="minorHAnsi" w:hAnsiTheme="minorHAnsi"/>
                <w:sz w:val="18"/>
                <w:szCs w:val="18"/>
              </w:rPr>
            </w:pPr>
            <w:r w:rsidRPr="00D56743">
              <w:rPr>
                <w:rFonts w:asciiTheme="minorHAnsi" w:hAnsiTheme="minorHAnsi"/>
                <w:sz w:val="18"/>
                <w:szCs w:val="18"/>
              </w:rPr>
              <w:t>4.3 Documentele anexate la cererea de finanțare sunt emise înainte de transmiterea acesteia</w:t>
            </w:r>
            <w:r w:rsidR="00FB0133" w:rsidRPr="00D56743">
              <w:rPr>
                <w:rFonts w:asciiTheme="minorHAnsi" w:hAnsiTheme="minorHAnsi"/>
                <w:sz w:val="18"/>
                <w:szCs w:val="18"/>
              </w:rPr>
              <w:t xml:space="preserve">, inclusiv cele transmise in urma </w:t>
            </w:r>
            <w:r w:rsidR="00E75C0C" w:rsidRPr="00D56743">
              <w:rPr>
                <w:rFonts w:asciiTheme="minorHAnsi" w:hAnsiTheme="minorHAnsi"/>
                <w:sz w:val="18"/>
                <w:szCs w:val="18"/>
              </w:rPr>
              <w:t>solicitării</w:t>
            </w:r>
            <w:r w:rsidR="00FB0133" w:rsidRPr="00D56743">
              <w:rPr>
                <w:rFonts w:asciiTheme="minorHAnsi" w:hAnsiTheme="minorHAnsi"/>
                <w:sz w:val="18"/>
                <w:szCs w:val="18"/>
              </w:rPr>
              <w:t xml:space="preserve"> de </w:t>
            </w:r>
            <w:r w:rsidR="00E75C0C" w:rsidRPr="00D56743">
              <w:rPr>
                <w:rFonts w:asciiTheme="minorHAnsi" w:hAnsiTheme="minorHAnsi"/>
                <w:sz w:val="18"/>
                <w:szCs w:val="18"/>
              </w:rPr>
              <w:t>clarificări</w:t>
            </w:r>
            <w:r w:rsidR="00FB0133" w:rsidRPr="00D56743">
              <w:rPr>
                <w:rFonts w:asciiTheme="minorHAnsi" w:hAnsiTheme="minorHAnsi"/>
                <w:sz w:val="18"/>
                <w:szCs w:val="18"/>
              </w:rPr>
              <w:t xml:space="preserve">, cu excepția celor </w:t>
            </w:r>
            <w:r w:rsidR="00E75C0C" w:rsidRPr="00D56743">
              <w:rPr>
                <w:rFonts w:asciiTheme="minorHAnsi" w:hAnsiTheme="minorHAnsi"/>
                <w:sz w:val="18"/>
                <w:szCs w:val="18"/>
              </w:rPr>
              <w:t>prevăzute</w:t>
            </w:r>
            <w:r w:rsidR="00FB0133" w:rsidRPr="00D56743">
              <w:rPr>
                <w:rFonts w:asciiTheme="minorHAnsi" w:hAnsiTheme="minorHAnsi"/>
                <w:sz w:val="18"/>
                <w:szCs w:val="18"/>
              </w:rPr>
              <w:t xml:space="preserve"> de ghidul specific cu istoric care sa </w:t>
            </w:r>
            <w:r w:rsidR="00E36934" w:rsidRPr="00D56743">
              <w:rPr>
                <w:rFonts w:asciiTheme="minorHAnsi" w:hAnsiTheme="minorHAnsi"/>
                <w:sz w:val="18"/>
                <w:szCs w:val="18"/>
              </w:rPr>
              <w:t>demonstreze situația la data depunerii cererii de finanțare</w:t>
            </w:r>
          </w:p>
        </w:tc>
      </w:tr>
      <w:tr w:rsidR="00396215" w:rsidRPr="00D56743" w14:paraId="2FBFE477" w14:textId="77777777" w:rsidTr="0039518B">
        <w:trPr>
          <w:trHeight w:val="1588"/>
        </w:trPr>
        <w:tc>
          <w:tcPr>
            <w:tcW w:w="4962" w:type="dxa"/>
          </w:tcPr>
          <w:p w14:paraId="6A683C63" w14:textId="317E3C8D" w:rsidR="00396215" w:rsidRPr="00D56743" w:rsidRDefault="00396215" w:rsidP="003E539D">
            <w:pPr>
              <w:pStyle w:val="ListParagraph"/>
              <w:numPr>
                <w:ilvl w:val="0"/>
                <w:numId w:val="7"/>
              </w:numPr>
              <w:spacing w:after="0"/>
              <w:rPr>
                <w:rFonts w:asciiTheme="minorHAnsi" w:hAnsiTheme="minorHAnsi"/>
                <w:b/>
                <w:sz w:val="18"/>
                <w:szCs w:val="18"/>
              </w:rPr>
            </w:pPr>
            <w:r w:rsidRPr="00D56743">
              <w:rPr>
                <w:rFonts w:asciiTheme="minorHAnsi" w:hAnsiTheme="minorHAnsi"/>
                <w:b/>
                <w:sz w:val="18"/>
                <w:szCs w:val="18"/>
              </w:rPr>
              <w:t>Anexarea documentelor la cerere de finanțare</w:t>
            </w:r>
          </w:p>
        </w:tc>
        <w:tc>
          <w:tcPr>
            <w:tcW w:w="10064" w:type="dxa"/>
            <w:vMerge w:val="restart"/>
          </w:tcPr>
          <w:p w14:paraId="7D955B57" w14:textId="77777777" w:rsidR="00EE7310" w:rsidRPr="00D56743" w:rsidRDefault="00396215"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D56743">
              <w:rPr>
                <w:rFonts w:asciiTheme="minorHAnsi" w:hAnsiTheme="minorHAnsi"/>
                <w:sz w:val="18"/>
                <w:szCs w:val="18"/>
              </w:rPr>
              <w:t>Documente privind identificarea reprezentantului legal</w:t>
            </w:r>
            <w:r w:rsidRPr="00D56743">
              <w:rPr>
                <w:rFonts w:asciiTheme="minorHAnsi" w:hAnsiTheme="minorHAnsi"/>
                <w:sz w:val="18"/>
                <w:szCs w:val="18"/>
                <w:vertAlign w:val="superscript"/>
              </w:rPr>
              <w:footnoteReference w:id="1"/>
            </w:r>
            <w:r w:rsidRPr="00D56743">
              <w:rPr>
                <w:rFonts w:asciiTheme="minorHAnsi" w:hAnsiTheme="minorHAnsi"/>
                <w:sz w:val="18"/>
                <w:szCs w:val="18"/>
              </w:rPr>
              <w:t xml:space="preserve"> al solicitantului, în conformitate cu prevederile ghidului specific. </w:t>
            </w:r>
          </w:p>
          <w:p w14:paraId="7988CB39" w14:textId="77777777" w:rsidR="00EE7310" w:rsidRPr="00D56743" w:rsidRDefault="00396215"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D56743">
              <w:rPr>
                <w:rFonts w:asciiTheme="minorHAnsi" w:hAnsiTheme="minorHAnsi"/>
                <w:b/>
                <w:i/>
                <w:color w:val="0070C0"/>
                <w:sz w:val="18"/>
                <w:szCs w:val="18"/>
              </w:rPr>
              <w:t>[unde este cazul]</w:t>
            </w:r>
            <w:r w:rsidRPr="00D56743">
              <w:rPr>
                <w:rFonts w:asciiTheme="minorHAnsi" w:hAnsiTheme="minorHAnsi"/>
                <w:color w:val="0070C0"/>
                <w:sz w:val="18"/>
                <w:szCs w:val="18"/>
              </w:rPr>
              <w:t xml:space="preserve"> </w:t>
            </w:r>
            <w:r w:rsidRPr="00D56743">
              <w:rPr>
                <w:rFonts w:asciiTheme="minorHAnsi" w:hAnsiTheme="minorHAnsi"/>
                <w:sz w:val="18"/>
                <w:szCs w:val="18"/>
              </w:rPr>
              <w:t>În cazul în care reprezentantul legal al solicitantului este o entitate juridică este atașat documentul de identificare al reprezentantului legal al respectivei entități ?</w:t>
            </w:r>
          </w:p>
          <w:p w14:paraId="2C316FD3" w14:textId="11B5EDAE" w:rsidR="002438B8" w:rsidRPr="00D56743" w:rsidRDefault="002438B8" w:rsidP="002438B8">
            <w:pPr>
              <w:pStyle w:val="Header"/>
              <w:numPr>
                <w:ilvl w:val="1"/>
                <w:numId w:val="7"/>
              </w:numPr>
              <w:tabs>
                <w:tab w:val="clear" w:pos="4320"/>
                <w:tab w:val="center" w:pos="175"/>
              </w:tabs>
              <w:spacing w:before="0" w:after="0"/>
              <w:ind w:left="317" w:hanging="283"/>
              <w:jc w:val="both"/>
              <w:rPr>
                <w:rFonts w:asciiTheme="minorHAnsi" w:hAnsiTheme="minorHAnsi"/>
                <w:b/>
                <w:i/>
                <w:color w:val="0070C0"/>
                <w:sz w:val="18"/>
                <w:szCs w:val="18"/>
              </w:rPr>
            </w:pPr>
            <w:r w:rsidRPr="00D56743">
              <w:rPr>
                <w:rFonts w:asciiTheme="minorHAnsi" w:hAnsiTheme="minorHAnsi"/>
                <w:b/>
                <w:i/>
                <w:color w:val="0070C0"/>
                <w:sz w:val="18"/>
                <w:szCs w:val="18"/>
              </w:rPr>
              <w:t>în cazul în care reprezentantul legal al IMM este un cetățean străin nerezident, Anexa 1-7 la prezentul ghid, este semnată olograf/cu semnătură electronică extinsă de către acesta și anexată?</w:t>
            </w:r>
          </w:p>
          <w:p w14:paraId="52A015FE" w14:textId="29CD52BD" w:rsidR="00EE7310" w:rsidRPr="005B5A06" w:rsidRDefault="00396215"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D56743">
              <w:rPr>
                <w:rFonts w:asciiTheme="minorHAnsi" w:hAnsiTheme="minorHAnsi"/>
                <w:b/>
                <w:i/>
                <w:color w:val="0070C0"/>
                <w:sz w:val="18"/>
                <w:szCs w:val="18"/>
              </w:rPr>
              <w:t>[unde este cazul</w:t>
            </w:r>
            <w:r w:rsidRPr="005B5A06">
              <w:rPr>
                <w:rFonts w:asciiTheme="minorHAnsi" w:hAnsiTheme="minorHAnsi"/>
                <w:b/>
                <w:i/>
                <w:color w:val="0070C0"/>
                <w:sz w:val="18"/>
                <w:szCs w:val="18"/>
              </w:rPr>
              <w:t>]</w:t>
            </w:r>
            <w:r w:rsidRPr="005B5A06">
              <w:rPr>
                <w:rFonts w:asciiTheme="minorHAnsi" w:hAnsiTheme="minorHAnsi"/>
                <w:color w:val="0070C0"/>
                <w:sz w:val="18"/>
                <w:szCs w:val="18"/>
              </w:rPr>
              <w:t xml:space="preserve"> </w:t>
            </w:r>
            <w:r w:rsidR="004F2AE2" w:rsidRPr="005B5A06">
              <w:rPr>
                <w:rFonts w:asciiTheme="minorHAnsi" w:hAnsiTheme="minorHAnsi"/>
                <w:sz w:val="18"/>
                <w:szCs w:val="18"/>
              </w:rPr>
              <w:t>Mandatul special/ împuternicire specială pentru semnarea (digitală) a anumitor documente din cererea de finanțare</w:t>
            </w:r>
            <w:r w:rsidR="00B2712D" w:rsidRPr="005B5A06">
              <w:rPr>
                <w:rFonts w:asciiTheme="minorHAnsi" w:hAnsiTheme="minorHAnsi"/>
                <w:sz w:val="18"/>
                <w:szCs w:val="18"/>
              </w:rPr>
              <w:t xml:space="preserve">, </w:t>
            </w:r>
            <w:r w:rsidR="004F2AE2" w:rsidRPr="005B5A06">
              <w:rPr>
                <w:rFonts w:asciiTheme="minorHAnsi" w:hAnsiTheme="minorHAnsi"/>
                <w:sz w:val="18"/>
                <w:szCs w:val="18"/>
              </w:rPr>
              <w:t xml:space="preserve"> </w:t>
            </w:r>
            <w:r w:rsidR="00B2712D" w:rsidRPr="005B5A06">
              <w:rPr>
                <w:rFonts w:asciiTheme="minorHAnsi" w:hAnsiTheme="minorHAnsi"/>
                <w:sz w:val="18"/>
                <w:szCs w:val="18"/>
              </w:rPr>
              <w:t xml:space="preserve">in situația in care reprezentantul legal al solicitantului este cetatean strain nerezident  </w:t>
            </w:r>
          </w:p>
          <w:p w14:paraId="5203E43C" w14:textId="58B2D12B" w:rsidR="00EE7310" w:rsidRPr="005B5A06" w:rsidRDefault="004F2AE2"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5B5A06">
              <w:rPr>
                <w:rFonts w:asciiTheme="minorHAnsi" w:hAnsiTheme="minorHAnsi"/>
                <w:sz w:val="18"/>
                <w:szCs w:val="18"/>
              </w:rPr>
              <w:t xml:space="preserve">Documentele statutare </w:t>
            </w:r>
          </w:p>
          <w:p w14:paraId="37C1369F" w14:textId="268CF118" w:rsidR="00EE7310" w:rsidRPr="005B5A06" w:rsidRDefault="00BC24FB"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5B5A06">
              <w:rPr>
                <w:rFonts w:asciiTheme="minorHAnsi" w:hAnsiTheme="minorHAnsi"/>
                <w:sz w:val="18"/>
                <w:szCs w:val="18"/>
              </w:rPr>
              <w:t>Furnizare informații extinse</w:t>
            </w:r>
            <w:r w:rsidR="004F2AE2" w:rsidRPr="005B5A06">
              <w:rPr>
                <w:rFonts w:asciiTheme="minorHAnsi" w:hAnsiTheme="minorHAnsi"/>
                <w:sz w:val="18"/>
                <w:szCs w:val="18"/>
              </w:rPr>
              <w:t xml:space="preserve">, emis de Oficiul Registrului Comerţului de pe lângă tribunalul unde îşi are sediul solicitantul, cu cel mult 30 de zile calendaristice înainte de data depunerii cererii de finanțare </w:t>
            </w:r>
          </w:p>
          <w:p w14:paraId="65CF6169" w14:textId="029288C7" w:rsidR="00EE7310" w:rsidRPr="00D56743" w:rsidRDefault="003279FA"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5B5A06">
              <w:rPr>
                <w:rFonts w:asciiTheme="minorHAnsi" w:hAnsiTheme="minorHAnsi"/>
                <w:sz w:val="18"/>
                <w:szCs w:val="18"/>
              </w:rPr>
              <w:t>Situaţiile financiare anuale aferente exercițiului fiscal anterior depunerii cererii de finanțare</w:t>
            </w:r>
            <w:r w:rsidR="00D555EB" w:rsidRPr="005B5A06">
              <w:rPr>
                <w:rFonts w:asciiTheme="minorHAnsi" w:hAnsiTheme="minorHAnsi"/>
                <w:sz w:val="18"/>
                <w:szCs w:val="18"/>
              </w:rPr>
              <w:t xml:space="preserve">, </w:t>
            </w:r>
            <w:r w:rsidR="00BC24FB" w:rsidRPr="005B5A06">
              <w:rPr>
                <w:rFonts w:asciiTheme="minorHAnsi" w:hAnsiTheme="minorHAnsi"/>
                <w:sz w:val="18"/>
                <w:szCs w:val="18"/>
              </w:rPr>
              <w:t xml:space="preserve">(Bilanţul prescurtat (Formular 10) ,o Contul de profit şi pierdere (Formular 20) , o Datele informative (Formular 30) </w:t>
            </w:r>
            <w:r w:rsidR="00BC24FB" w:rsidRPr="00D56743">
              <w:rPr>
                <w:rFonts w:asciiTheme="minorHAnsi" w:hAnsiTheme="minorHAnsi"/>
                <w:sz w:val="18"/>
                <w:szCs w:val="18"/>
              </w:rPr>
              <w:t xml:space="preserve">,o Situația activelor imobilizate (Formular 40) ,o </w:t>
            </w:r>
            <w:r w:rsidR="00BC24FB" w:rsidRPr="00D56743">
              <w:rPr>
                <w:rFonts w:asciiTheme="minorHAnsi" w:hAnsiTheme="minorHAnsi"/>
                <w:sz w:val="18"/>
                <w:szCs w:val="18"/>
              </w:rPr>
              <w:lastRenderedPageBreak/>
              <w:t>Notele explicative la situațiile financiare , o Balanța analitica decembrie), aprobate de organele statutare  si, acolo unde este cazul, inclusiv dovada depunerii la entitatile specializate</w:t>
            </w:r>
          </w:p>
          <w:p w14:paraId="75E88BFA" w14:textId="77777777" w:rsidR="00EE7310" w:rsidRPr="00D56743" w:rsidRDefault="00D555EB"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D56743">
              <w:rPr>
                <w:rFonts w:asciiTheme="minorHAnsi" w:hAnsiTheme="minorHAnsi"/>
                <w:sz w:val="18"/>
                <w:szCs w:val="18"/>
              </w:rPr>
              <w:t>Acolo unde este cazul, situaţiile financiare anuale ale entităților identificate ca întreprinderi partenere și/sau legate cu solicitantul/membrii parteneriatului (aprobate de adunarea generală a acționarilor sau asociaților respectivelor entități), conform Declarației privind încadrarea întreprinderii în categoria IMM , aferente exercițiului fiscal anterior depunerii cererii de finanțare, aprobate de organele statutare  si, acolo unde este cazul, inclusiv dovada depunerii la entitatile specializate</w:t>
            </w:r>
          </w:p>
          <w:p w14:paraId="2A5F93E3" w14:textId="77777777" w:rsidR="00EE7310" w:rsidRPr="00D56743" w:rsidRDefault="00396215"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D56743">
              <w:rPr>
                <w:rFonts w:asciiTheme="minorHAnsi" w:hAnsiTheme="minorHAnsi"/>
                <w:sz w:val="18"/>
                <w:szCs w:val="18"/>
              </w:rPr>
              <w:t xml:space="preserve">Declarația de eligibilitate (conform modelului la prezentul ghid). [Unde este cazul] deciziile privind recuperarea ajutoarelor de stat şi dovezi ale efectuării plăţii pentru </w:t>
            </w:r>
            <w:r w:rsidR="00AA668D" w:rsidRPr="00D56743">
              <w:rPr>
                <w:rFonts w:asciiTheme="minorHAnsi" w:hAnsiTheme="minorHAnsi"/>
                <w:sz w:val="18"/>
                <w:szCs w:val="18"/>
              </w:rPr>
              <w:t>societate.</w:t>
            </w:r>
          </w:p>
          <w:p w14:paraId="7212054A" w14:textId="77777777" w:rsidR="00EE7310" w:rsidRPr="005B5A06" w:rsidRDefault="00396215" w:rsidP="005B0BAD">
            <w:pPr>
              <w:pStyle w:val="Header"/>
              <w:numPr>
                <w:ilvl w:val="1"/>
                <w:numId w:val="7"/>
              </w:numPr>
              <w:tabs>
                <w:tab w:val="clear" w:pos="4320"/>
                <w:tab w:val="clear" w:pos="8640"/>
              </w:tabs>
              <w:spacing w:before="0" w:after="0"/>
              <w:ind w:left="317" w:hanging="283"/>
              <w:jc w:val="both"/>
              <w:rPr>
                <w:rFonts w:asciiTheme="minorHAnsi" w:hAnsiTheme="minorHAnsi"/>
                <w:sz w:val="18"/>
                <w:szCs w:val="18"/>
              </w:rPr>
            </w:pPr>
            <w:r w:rsidRPr="00D56743">
              <w:rPr>
                <w:rFonts w:asciiTheme="minorHAnsi" w:hAnsiTheme="minorHAnsi"/>
                <w:b/>
                <w:i/>
                <w:color w:val="0070C0"/>
                <w:sz w:val="18"/>
                <w:szCs w:val="18"/>
              </w:rPr>
              <w:t>[unde este cazul]</w:t>
            </w:r>
            <w:r w:rsidRPr="00D56743">
              <w:rPr>
                <w:rFonts w:asciiTheme="minorHAnsi" w:hAnsiTheme="minorHAnsi"/>
                <w:color w:val="0070C0"/>
                <w:sz w:val="18"/>
                <w:szCs w:val="18"/>
              </w:rPr>
              <w:t xml:space="preserve"> </w:t>
            </w:r>
            <w:r w:rsidRPr="00D56743">
              <w:rPr>
                <w:rFonts w:asciiTheme="minorHAnsi" w:hAnsiTheme="minorHAnsi"/>
                <w:sz w:val="18"/>
                <w:szCs w:val="18"/>
              </w:rPr>
              <w:t xml:space="preserve">Dovada </w:t>
            </w:r>
            <w:r w:rsidRPr="005B5A06">
              <w:rPr>
                <w:rFonts w:asciiTheme="minorHAnsi" w:hAnsiTheme="minorHAnsi"/>
                <w:sz w:val="18"/>
                <w:szCs w:val="18"/>
              </w:rPr>
              <w:t>achitării debitului precum şi a penalităţilor aferente şi a îndeplinirii oricăror măsuri stabilite în sarcina sa de către instanţa judecătorească şi / sau de către autoritatea contractantă, în cazul solicitantului care în urma unei proceduri de acordare a unei finanţări nerambursabile, din fonduri publice comunitare şi/sau naţionale, au fost găsiţi vinovaţi, printr-o hotărâre judecătorească definitivă şi irevocabilă, de încălcarea contractului din cauza nerespectării obligaţiilor contractuale.</w:t>
            </w:r>
          </w:p>
          <w:p w14:paraId="3532BE04" w14:textId="77777777" w:rsidR="00EE7310" w:rsidRPr="005B5A06" w:rsidRDefault="00396215"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Declarația privind încadrarea în categoria IMM și Calculul pentru întreprinderi partenere sau legate</w:t>
            </w:r>
            <w:r w:rsidR="00522409" w:rsidRPr="005B5A06">
              <w:rPr>
                <w:rFonts w:asciiTheme="minorHAnsi" w:hAnsiTheme="minorHAnsi"/>
                <w:sz w:val="18"/>
                <w:szCs w:val="18"/>
              </w:rPr>
              <w:t xml:space="preserve">. </w:t>
            </w:r>
          </w:p>
          <w:p w14:paraId="702B4598" w14:textId="77777777" w:rsidR="00EE7310" w:rsidRPr="005B5A06" w:rsidRDefault="00B70DBF"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 xml:space="preserve">Declarație privind eligibilitatea TVA aferente cheltuielilor ce vor fi efectuate în cadrul proiectului propus spre finanțare din instrumente structurale (conform modelului la prezentul ghid) </w:t>
            </w:r>
          </w:p>
          <w:p w14:paraId="52404892" w14:textId="47E48E44" w:rsidR="00EE7310" w:rsidRPr="005B5A06" w:rsidRDefault="00D82309"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 xml:space="preserve">Certificatul privind </w:t>
            </w:r>
            <w:r w:rsidR="005B5A06" w:rsidRPr="005B5A06">
              <w:rPr>
                <w:rFonts w:asciiTheme="minorHAnsi" w:hAnsiTheme="minorHAnsi"/>
                <w:sz w:val="18"/>
                <w:szCs w:val="18"/>
              </w:rPr>
              <w:t>înregistrarea</w:t>
            </w:r>
            <w:r w:rsidRPr="005B5A06">
              <w:rPr>
                <w:rFonts w:asciiTheme="minorHAnsi" w:hAnsiTheme="minorHAnsi"/>
                <w:sz w:val="18"/>
                <w:szCs w:val="18"/>
              </w:rPr>
              <w:t xml:space="preserve"> în scopuri de TVA</w:t>
            </w:r>
          </w:p>
          <w:p w14:paraId="2A922C99" w14:textId="77777777" w:rsidR="00EE7310" w:rsidRPr="005B5A06" w:rsidRDefault="00B70DBF"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Declarația de angajament pentru sumele ce implică contribuția IMM-ului în proiect, (conform modelului la prezentul ghid).</w:t>
            </w:r>
          </w:p>
          <w:p w14:paraId="6B9272A2" w14:textId="44C5B615" w:rsidR="00B70DBF" w:rsidRPr="005B5A06" w:rsidRDefault="00396215"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Hotărârea organului statutar privind angajarea fondurilor în cadrul entității juridice.</w:t>
            </w:r>
          </w:p>
          <w:p w14:paraId="032069D7" w14:textId="77777777" w:rsidR="006B69E9" w:rsidRPr="005B5A06" w:rsidRDefault="001A1E7C"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 xml:space="preserve">Documente care atestă dreptul de proprietate/concesiune/administrare/superficie/uzufruct/ folosință cu titlu gratuit/dreptul ce rezultă dintr-un contract </w:t>
            </w:r>
            <w:r w:rsidR="0000445E" w:rsidRPr="005B5A06">
              <w:rPr>
                <w:rFonts w:asciiTheme="minorHAnsi" w:hAnsiTheme="minorHAnsi"/>
                <w:sz w:val="18"/>
                <w:szCs w:val="18"/>
              </w:rPr>
              <w:t>de comodat/închiriere, in conformitate cu prevederile ghidului specific, inclusiv extras de carte funciară, acolo unde se solicită.</w:t>
            </w:r>
          </w:p>
          <w:p w14:paraId="3DBF67EE" w14:textId="0D8917B4" w:rsidR="006B69E9" w:rsidRPr="005B5A06" w:rsidRDefault="006B69E9"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Certificat de atestare fiscală, referitor la obligațiile de plată la bugetul local și bugetul de stat ale solicitantului. Certificatul privind obligațiile de plată de la  bugetul local se depune pentru fiecare punct de lucru situat în cadrul unei unități administrativ teritoriale distincte.</w:t>
            </w:r>
          </w:p>
          <w:p w14:paraId="3E80D788" w14:textId="77777777" w:rsidR="001A1E7C" w:rsidRPr="005B5A06" w:rsidRDefault="006B69E9"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Certificatul de cazier fiscal al solicitantului</w:t>
            </w:r>
          </w:p>
          <w:p w14:paraId="401371E8" w14:textId="26329169" w:rsidR="00A344DC" w:rsidRPr="005B5A06" w:rsidRDefault="00A344DC"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Planul de afaceri (conform modelului din Anexa 1.5 la prezentul ghid)</w:t>
            </w:r>
          </w:p>
          <w:p w14:paraId="1FF001F6" w14:textId="77777777" w:rsidR="006B69E9" w:rsidRPr="005B5A06" w:rsidRDefault="00A344DC"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Fise de post pentru justificarea componentei salariale</w:t>
            </w:r>
          </w:p>
          <w:p w14:paraId="15929A86" w14:textId="199D54FD" w:rsidR="00A344DC" w:rsidRPr="005B5A06" w:rsidRDefault="00E75C0C"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Consimțământ</w:t>
            </w:r>
            <w:r w:rsidR="00A344DC" w:rsidRPr="005B5A06">
              <w:rPr>
                <w:rFonts w:asciiTheme="minorHAnsi" w:hAnsiTheme="minorHAnsi"/>
                <w:sz w:val="18"/>
                <w:szCs w:val="18"/>
              </w:rPr>
              <w:t xml:space="preserve"> privind prelucrarea datelor cu caracter personal</w:t>
            </w:r>
          </w:p>
          <w:p w14:paraId="61B0C101" w14:textId="61226CC2" w:rsidR="005F5005" w:rsidRPr="005B5A06" w:rsidRDefault="005F5005"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Planul de amplasare a echipamentelor</w:t>
            </w:r>
          </w:p>
          <w:p w14:paraId="1D61106D" w14:textId="1CC6224B" w:rsidR="00100532" w:rsidRPr="00D56743" w:rsidRDefault="00100532"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b/>
                <w:i/>
                <w:color w:val="0070C0"/>
                <w:sz w:val="18"/>
                <w:szCs w:val="18"/>
              </w:rPr>
              <w:t>[unde este cazul]</w:t>
            </w:r>
            <w:r w:rsidRPr="005B5A06">
              <w:rPr>
                <w:rFonts w:asciiTheme="minorHAnsi" w:hAnsiTheme="minorHAnsi"/>
                <w:color w:val="0070C0"/>
                <w:sz w:val="18"/>
                <w:szCs w:val="18"/>
              </w:rPr>
              <w:t xml:space="preserve"> </w:t>
            </w:r>
            <w:r w:rsidRPr="005B5A06">
              <w:rPr>
                <w:rFonts w:asciiTheme="minorHAnsi" w:hAnsiTheme="minorHAnsi"/>
                <w:sz w:val="18"/>
                <w:szCs w:val="18"/>
              </w:rPr>
              <w:t>Alte documente</w:t>
            </w:r>
          </w:p>
        </w:tc>
      </w:tr>
      <w:tr w:rsidR="00396215" w:rsidRPr="00D56743" w14:paraId="6A7BEFDD" w14:textId="77777777" w:rsidTr="0039518B">
        <w:trPr>
          <w:trHeight w:val="20"/>
        </w:trPr>
        <w:tc>
          <w:tcPr>
            <w:tcW w:w="4962" w:type="dxa"/>
          </w:tcPr>
          <w:p w14:paraId="6FAC6BEA" w14:textId="5587EC1E" w:rsidR="00396215" w:rsidRPr="00D56743" w:rsidRDefault="00396215" w:rsidP="003E539D">
            <w:pPr>
              <w:pStyle w:val="ListParagraph"/>
              <w:spacing w:after="0"/>
              <w:ind w:left="360"/>
              <w:rPr>
                <w:rFonts w:asciiTheme="minorHAnsi" w:hAnsiTheme="minorHAnsi"/>
                <w:b/>
                <w:sz w:val="18"/>
                <w:szCs w:val="18"/>
              </w:rPr>
            </w:pPr>
          </w:p>
        </w:tc>
        <w:tc>
          <w:tcPr>
            <w:tcW w:w="10064" w:type="dxa"/>
            <w:vMerge/>
          </w:tcPr>
          <w:p w14:paraId="44B4E32C" w14:textId="77777777" w:rsidR="00396215" w:rsidRPr="00D56743" w:rsidRDefault="00396215" w:rsidP="003E539D">
            <w:pPr>
              <w:pStyle w:val="Header"/>
              <w:tabs>
                <w:tab w:val="clear" w:pos="4320"/>
                <w:tab w:val="center" w:pos="639"/>
              </w:tabs>
              <w:spacing w:before="0" w:after="0"/>
              <w:ind w:left="360"/>
              <w:jc w:val="both"/>
              <w:rPr>
                <w:rFonts w:asciiTheme="minorHAnsi" w:hAnsiTheme="minorHAnsi"/>
                <w:sz w:val="18"/>
                <w:szCs w:val="18"/>
              </w:rPr>
            </w:pPr>
          </w:p>
        </w:tc>
      </w:tr>
      <w:tr w:rsidR="00D31451" w:rsidRPr="00D56743" w14:paraId="29A579F1" w14:textId="77777777" w:rsidTr="0039518B">
        <w:trPr>
          <w:trHeight w:val="20"/>
        </w:trPr>
        <w:tc>
          <w:tcPr>
            <w:tcW w:w="4962" w:type="dxa"/>
          </w:tcPr>
          <w:p w14:paraId="5904058C" w14:textId="77777777" w:rsidR="00D31451" w:rsidRPr="005B5A06" w:rsidRDefault="00D31451" w:rsidP="003E539D">
            <w:pPr>
              <w:pStyle w:val="ListParagraph"/>
              <w:numPr>
                <w:ilvl w:val="0"/>
                <w:numId w:val="7"/>
              </w:numPr>
              <w:spacing w:after="0"/>
              <w:rPr>
                <w:rFonts w:asciiTheme="minorHAnsi" w:hAnsiTheme="minorHAnsi"/>
                <w:b/>
                <w:sz w:val="18"/>
                <w:szCs w:val="18"/>
              </w:rPr>
            </w:pPr>
            <w:r w:rsidRPr="005B5A06">
              <w:rPr>
                <w:rFonts w:asciiTheme="minorHAnsi" w:hAnsiTheme="minorHAnsi"/>
                <w:b/>
                <w:sz w:val="18"/>
                <w:szCs w:val="18"/>
              </w:rPr>
              <w:t>Termenul de valabilitate/ actualizări al/ale unor documente anexate la cererea de finanțare în conformitate cu prevederile legale în vigoare și/sau a ghidului specific</w:t>
            </w:r>
          </w:p>
        </w:tc>
        <w:tc>
          <w:tcPr>
            <w:tcW w:w="10064" w:type="dxa"/>
          </w:tcPr>
          <w:p w14:paraId="0EFA49E1" w14:textId="2F40AB19" w:rsidR="001B25AD" w:rsidRPr="005B5A06" w:rsidRDefault="001B25AD"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 xml:space="preserve">Declarațiile în nume propriu sunt asumate cu </w:t>
            </w:r>
            <w:r w:rsidR="009F432A" w:rsidRPr="005B5A06">
              <w:rPr>
                <w:rFonts w:asciiTheme="minorHAnsi" w:hAnsiTheme="minorHAnsi"/>
                <w:sz w:val="18"/>
                <w:szCs w:val="18"/>
              </w:rPr>
              <w:t xml:space="preserve">maxim </w:t>
            </w:r>
            <w:r w:rsidRPr="005B5A06">
              <w:rPr>
                <w:rFonts w:asciiTheme="minorHAnsi" w:hAnsiTheme="minorHAnsi"/>
                <w:sz w:val="18"/>
                <w:szCs w:val="18"/>
              </w:rPr>
              <w:t>3 zile anterior depunerii cererii de finanțare. A se vedea situațiile lega</w:t>
            </w:r>
            <w:r w:rsidR="00D25791" w:rsidRPr="005B5A06">
              <w:rPr>
                <w:rFonts w:asciiTheme="minorHAnsi" w:hAnsiTheme="minorHAnsi"/>
                <w:sz w:val="18"/>
                <w:szCs w:val="18"/>
              </w:rPr>
              <w:t>t</w:t>
            </w:r>
            <w:r w:rsidRPr="005B5A06">
              <w:rPr>
                <w:rFonts w:asciiTheme="minorHAnsi" w:hAnsiTheme="minorHAnsi"/>
                <w:sz w:val="18"/>
                <w:szCs w:val="18"/>
              </w:rPr>
              <w:t xml:space="preserve">e de </w:t>
            </w:r>
            <w:r w:rsidR="00B2712D" w:rsidRPr="005B5A06">
              <w:rPr>
                <w:rFonts w:asciiTheme="minorHAnsi" w:hAnsiTheme="minorHAnsi"/>
                <w:sz w:val="18"/>
                <w:szCs w:val="18"/>
              </w:rPr>
              <w:t xml:space="preserve">retransmiterea declarațiilor respective, in cazul </w:t>
            </w:r>
            <w:r w:rsidR="009F432A" w:rsidRPr="005B5A06">
              <w:rPr>
                <w:rFonts w:asciiTheme="minorHAnsi" w:hAnsiTheme="minorHAnsi"/>
                <w:sz w:val="18"/>
                <w:szCs w:val="18"/>
              </w:rPr>
              <w:t>solicitărilor</w:t>
            </w:r>
            <w:r w:rsidR="00B2712D" w:rsidRPr="005B5A06">
              <w:rPr>
                <w:rFonts w:asciiTheme="minorHAnsi" w:hAnsiTheme="minorHAnsi"/>
                <w:sz w:val="18"/>
                <w:szCs w:val="18"/>
              </w:rPr>
              <w:t xml:space="preserve"> de </w:t>
            </w:r>
            <w:r w:rsidR="009F432A" w:rsidRPr="005B5A06">
              <w:rPr>
                <w:rFonts w:asciiTheme="minorHAnsi" w:hAnsiTheme="minorHAnsi"/>
                <w:sz w:val="18"/>
                <w:szCs w:val="18"/>
              </w:rPr>
              <w:t>clarificări</w:t>
            </w:r>
            <w:r w:rsidR="00B2712D" w:rsidRPr="005B5A06">
              <w:rPr>
                <w:rFonts w:asciiTheme="minorHAnsi" w:hAnsiTheme="minorHAnsi"/>
                <w:sz w:val="18"/>
                <w:szCs w:val="18"/>
              </w:rPr>
              <w:t xml:space="preserve">, cu o data ulterioară depunerii cererii de finanțare, dar care sa confirme </w:t>
            </w:r>
            <w:r w:rsidR="009F432A" w:rsidRPr="005B5A06">
              <w:rPr>
                <w:rFonts w:asciiTheme="minorHAnsi" w:hAnsiTheme="minorHAnsi"/>
                <w:sz w:val="18"/>
                <w:szCs w:val="18"/>
              </w:rPr>
              <w:t>situația</w:t>
            </w:r>
            <w:r w:rsidR="00B2712D" w:rsidRPr="005B5A06">
              <w:rPr>
                <w:rFonts w:asciiTheme="minorHAnsi" w:hAnsiTheme="minorHAnsi"/>
                <w:sz w:val="18"/>
                <w:szCs w:val="18"/>
              </w:rPr>
              <w:t xml:space="preserve"> de la momentul depunerii cererii de </w:t>
            </w:r>
            <w:r w:rsidR="009F432A" w:rsidRPr="005B5A06">
              <w:rPr>
                <w:rFonts w:asciiTheme="minorHAnsi" w:hAnsiTheme="minorHAnsi"/>
                <w:sz w:val="18"/>
                <w:szCs w:val="18"/>
              </w:rPr>
              <w:t>finanțare</w:t>
            </w:r>
            <w:r w:rsidR="00B2712D" w:rsidRPr="005B5A06">
              <w:rPr>
                <w:rFonts w:asciiTheme="minorHAnsi" w:hAnsiTheme="minorHAnsi"/>
                <w:sz w:val="18"/>
                <w:szCs w:val="18"/>
              </w:rPr>
              <w:t>.</w:t>
            </w:r>
          </w:p>
          <w:p w14:paraId="24BE60BF" w14:textId="5AFE455E" w:rsidR="00100532" w:rsidRPr="005B5A06" w:rsidRDefault="00D31451"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Mandatul special/ împuternicire specială pentru semnarea anumitor anexe din cererea de finanțare (dacă este cazul)</w:t>
            </w:r>
            <w:r w:rsidR="00B2712D" w:rsidRPr="005B5A06">
              <w:rPr>
                <w:rFonts w:asciiTheme="minorHAnsi" w:hAnsiTheme="minorHAnsi"/>
                <w:sz w:val="18"/>
                <w:szCs w:val="18"/>
              </w:rPr>
              <w:t xml:space="preserve">, in </w:t>
            </w:r>
            <w:r w:rsidR="00E75C0C" w:rsidRPr="005B5A06">
              <w:rPr>
                <w:rFonts w:asciiTheme="minorHAnsi" w:hAnsiTheme="minorHAnsi"/>
                <w:sz w:val="18"/>
                <w:szCs w:val="18"/>
              </w:rPr>
              <w:t>situația</w:t>
            </w:r>
            <w:r w:rsidR="00B2712D" w:rsidRPr="005B5A06">
              <w:rPr>
                <w:rFonts w:asciiTheme="minorHAnsi" w:hAnsiTheme="minorHAnsi"/>
                <w:sz w:val="18"/>
                <w:szCs w:val="18"/>
              </w:rPr>
              <w:t xml:space="preserve"> in care reprezentantul legal al solicitantului este </w:t>
            </w:r>
            <w:r w:rsidR="00E75C0C" w:rsidRPr="005B5A06">
              <w:rPr>
                <w:rFonts w:asciiTheme="minorHAnsi" w:hAnsiTheme="minorHAnsi"/>
                <w:sz w:val="18"/>
                <w:szCs w:val="18"/>
              </w:rPr>
              <w:t>cetățean</w:t>
            </w:r>
            <w:r w:rsidR="00B2712D" w:rsidRPr="005B5A06">
              <w:rPr>
                <w:rFonts w:asciiTheme="minorHAnsi" w:hAnsiTheme="minorHAnsi"/>
                <w:sz w:val="18"/>
                <w:szCs w:val="18"/>
              </w:rPr>
              <w:t xml:space="preserve"> </w:t>
            </w:r>
            <w:r w:rsidR="00E75C0C" w:rsidRPr="005B5A06">
              <w:rPr>
                <w:rFonts w:asciiTheme="minorHAnsi" w:hAnsiTheme="minorHAnsi"/>
                <w:sz w:val="18"/>
                <w:szCs w:val="18"/>
              </w:rPr>
              <w:t>străin</w:t>
            </w:r>
            <w:r w:rsidR="00B2712D" w:rsidRPr="005B5A06">
              <w:rPr>
                <w:rFonts w:asciiTheme="minorHAnsi" w:hAnsiTheme="minorHAnsi"/>
                <w:sz w:val="18"/>
                <w:szCs w:val="18"/>
              </w:rPr>
              <w:t xml:space="preserve"> nerezident,</w:t>
            </w:r>
            <w:r w:rsidRPr="005B5A06">
              <w:rPr>
                <w:rFonts w:asciiTheme="minorHAnsi" w:hAnsiTheme="minorHAnsi"/>
                <w:sz w:val="18"/>
                <w:szCs w:val="18"/>
              </w:rPr>
              <w:t xml:space="preserve"> era în termen de valabilitate la momentul semnării anexelor la cererea de finanțare?</w:t>
            </w:r>
          </w:p>
          <w:p w14:paraId="1734E27D" w14:textId="35D6188E" w:rsidR="00D31451" w:rsidRPr="005B5A06" w:rsidRDefault="00B5791F"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lastRenderedPageBreak/>
              <w:t xml:space="preserve">Furnizare </w:t>
            </w:r>
            <w:r w:rsidR="00D31451" w:rsidRPr="005B5A06">
              <w:rPr>
                <w:rFonts w:asciiTheme="minorHAnsi" w:hAnsiTheme="minorHAnsi"/>
                <w:sz w:val="18"/>
                <w:szCs w:val="18"/>
              </w:rPr>
              <w:t>informații extinse, emis de Oficiul Registrului Comerţului de pe lângă tribunalul unde îşi are sediul solicitantul, este emis cu cel mult 30 de zile calendaristice înainte de data depunerii cererii de finanțare</w:t>
            </w:r>
            <w:r w:rsidR="00B45511" w:rsidRPr="005B5A06">
              <w:rPr>
                <w:rFonts w:asciiTheme="minorHAnsi" w:hAnsiTheme="minorHAnsi"/>
                <w:sz w:val="18"/>
                <w:szCs w:val="18"/>
              </w:rPr>
              <w:t xml:space="preserve"> sau documentul transmis in urma solici</w:t>
            </w:r>
            <w:r w:rsidR="005B5A06">
              <w:rPr>
                <w:rFonts w:asciiTheme="minorHAnsi" w:hAnsiTheme="minorHAnsi"/>
                <w:sz w:val="18"/>
                <w:szCs w:val="18"/>
              </w:rPr>
              <w:t>t</w:t>
            </w:r>
            <w:r w:rsidR="00B45511" w:rsidRPr="005B5A06">
              <w:rPr>
                <w:rFonts w:asciiTheme="minorHAnsi" w:hAnsiTheme="minorHAnsi"/>
                <w:sz w:val="18"/>
                <w:szCs w:val="18"/>
              </w:rPr>
              <w:t xml:space="preserve">arii de </w:t>
            </w:r>
            <w:r w:rsidR="00E75C0C" w:rsidRPr="005B5A06">
              <w:rPr>
                <w:rFonts w:asciiTheme="minorHAnsi" w:hAnsiTheme="minorHAnsi"/>
                <w:sz w:val="18"/>
                <w:szCs w:val="18"/>
              </w:rPr>
              <w:t>clarificări</w:t>
            </w:r>
            <w:r w:rsidR="00B45511" w:rsidRPr="005B5A06">
              <w:rPr>
                <w:rFonts w:asciiTheme="minorHAnsi" w:hAnsiTheme="minorHAnsi"/>
                <w:sz w:val="18"/>
                <w:szCs w:val="18"/>
              </w:rPr>
              <w:t xml:space="preserve"> cu istoric confirma situația la data depunerii cererii de finanțare</w:t>
            </w:r>
          </w:p>
          <w:p w14:paraId="7A2ABD4E" w14:textId="77777777" w:rsidR="00B15754" w:rsidRPr="005B5A06" w:rsidRDefault="00D31451"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Documentul de identificare a reprezentantului legal al solicitantului</w:t>
            </w:r>
            <w:r w:rsidR="003B6A70" w:rsidRPr="005B5A06">
              <w:rPr>
                <w:rFonts w:asciiTheme="minorHAnsi" w:hAnsiTheme="minorHAnsi"/>
                <w:sz w:val="18"/>
                <w:szCs w:val="18"/>
              </w:rPr>
              <w:t xml:space="preserve"> </w:t>
            </w:r>
            <w:r w:rsidRPr="005B5A06">
              <w:rPr>
                <w:rFonts w:asciiTheme="minorHAnsi" w:hAnsiTheme="minorHAnsi"/>
                <w:sz w:val="18"/>
                <w:szCs w:val="18"/>
              </w:rPr>
              <w:t>este in termenul de valabilitate înscris pe acestea/termenul legal –CI, pașaport, etc</w:t>
            </w:r>
            <w:r w:rsidR="00B15754" w:rsidRPr="005B5A06">
              <w:rPr>
                <w:rFonts w:asciiTheme="minorHAnsi" w:hAnsiTheme="minorHAnsi"/>
                <w:sz w:val="18"/>
                <w:szCs w:val="18"/>
              </w:rPr>
              <w:t>.</w:t>
            </w:r>
          </w:p>
          <w:p w14:paraId="3FAE8FE1" w14:textId="7178C33E" w:rsidR="006B69E9" w:rsidRPr="005B5A06" w:rsidRDefault="006B69E9"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Certificatele de atestare fiscală, referitor la obligațiile de plată la bugetul local și bugetul de stat ale solicitantului. Certificatul privind obligațiile de plată de la  bugetul local se depune pentru fiecare punct de lucru situat în cadrul unei unități admi</w:t>
            </w:r>
            <w:r w:rsidR="00CA43AB" w:rsidRPr="005B5A06">
              <w:rPr>
                <w:rFonts w:asciiTheme="minorHAnsi" w:hAnsiTheme="minorHAnsi"/>
                <w:sz w:val="18"/>
                <w:szCs w:val="18"/>
              </w:rPr>
              <w:t>nistrativ teritoriale distincte emise cu maxim 30 de zile înainte de depunerea cererii de finanțare</w:t>
            </w:r>
          </w:p>
          <w:p w14:paraId="41D87FA3" w14:textId="1602EF26" w:rsidR="006B69E9" w:rsidRPr="00D56743" w:rsidRDefault="006B69E9" w:rsidP="00D75492">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5B5A06">
              <w:rPr>
                <w:rFonts w:asciiTheme="minorHAnsi" w:hAnsiTheme="minorHAnsi"/>
                <w:sz w:val="18"/>
                <w:szCs w:val="18"/>
              </w:rPr>
              <w:t>Certificatul de cazier fiscal al solicitantului</w:t>
            </w:r>
            <w:r w:rsidR="00D75492" w:rsidRPr="005B5A06">
              <w:rPr>
                <w:rFonts w:asciiTheme="minorHAnsi" w:hAnsiTheme="minorHAnsi"/>
                <w:sz w:val="18"/>
                <w:szCs w:val="18"/>
              </w:rPr>
              <w:t xml:space="preserve"> emis cu maxim 30 de zile înainte de </w:t>
            </w:r>
            <w:r w:rsidR="00D75492" w:rsidRPr="00D56743">
              <w:rPr>
                <w:rFonts w:asciiTheme="minorHAnsi" w:hAnsiTheme="minorHAnsi"/>
                <w:sz w:val="18"/>
                <w:szCs w:val="18"/>
              </w:rPr>
              <w:t>depunerea cererii de finanțare</w:t>
            </w:r>
          </w:p>
        </w:tc>
      </w:tr>
      <w:tr w:rsidR="00D31451" w:rsidRPr="00D56743" w14:paraId="7D94D421" w14:textId="77777777" w:rsidTr="0039518B">
        <w:trPr>
          <w:trHeight w:val="20"/>
        </w:trPr>
        <w:tc>
          <w:tcPr>
            <w:tcW w:w="4962" w:type="dxa"/>
          </w:tcPr>
          <w:p w14:paraId="4C43D157" w14:textId="77777777" w:rsidR="00D31451" w:rsidRPr="00D56743" w:rsidRDefault="00D31451" w:rsidP="003E539D">
            <w:pPr>
              <w:pStyle w:val="ListParagraph"/>
              <w:numPr>
                <w:ilvl w:val="0"/>
                <w:numId w:val="7"/>
              </w:numPr>
              <w:spacing w:after="0"/>
              <w:rPr>
                <w:rFonts w:asciiTheme="minorHAnsi" w:hAnsiTheme="minorHAnsi"/>
                <w:b/>
                <w:sz w:val="18"/>
                <w:szCs w:val="18"/>
              </w:rPr>
            </w:pPr>
            <w:r w:rsidRPr="00D56743">
              <w:rPr>
                <w:rFonts w:asciiTheme="minorHAnsi" w:hAnsiTheme="minorHAnsi"/>
                <w:b/>
                <w:sz w:val="18"/>
                <w:szCs w:val="18"/>
              </w:rPr>
              <w:lastRenderedPageBreak/>
              <w:t>Corelarea informațiilor cuprinse în cererea de finanțare și/sau anexele la aceasta</w:t>
            </w:r>
          </w:p>
        </w:tc>
        <w:tc>
          <w:tcPr>
            <w:tcW w:w="10064" w:type="dxa"/>
          </w:tcPr>
          <w:p w14:paraId="3349F10F" w14:textId="096F56C5" w:rsidR="00D75492" w:rsidRPr="00D56743" w:rsidRDefault="00D75492" w:rsidP="00E75C0C">
            <w:pPr>
              <w:pStyle w:val="Header"/>
              <w:numPr>
                <w:ilvl w:val="0"/>
                <w:numId w:val="30"/>
              </w:numPr>
              <w:tabs>
                <w:tab w:val="clear" w:pos="4320"/>
                <w:tab w:val="center" w:pos="459"/>
              </w:tabs>
              <w:spacing w:before="0" w:after="0"/>
              <w:jc w:val="both"/>
              <w:rPr>
                <w:rFonts w:asciiTheme="minorHAnsi" w:hAnsiTheme="minorHAnsi"/>
                <w:sz w:val="18"/>
                <w:szCs w:val="18"/>
              </w:rPr>
            </w:pPr>
            <w:r w:rsidRPr="00E75C0C">
              <w:rPr>
                <w:rFonts w:asciiTheme="minorHAnsi" w:hAnsiTheme="minorHAnsi"/>
                <w:sz w:val="18"/>
                <w:szCs w:val="18"/>
              </w:rPr>
              <w:t>Există necorelări între conținutul cererii de finanțare sau între conținutul cererii de finanțare și documentele anexate</w:t>
            </w:r>
          </w:p>
          <w:p w14:paraId="2DFFA8DD" w14:textId="0157C477" w:rsidR="00D31451" w:rsidRPr="005B5A06" w:rsidRDefault="00D31451" w:rsidP="00E75C0C">
            <w:pPr>
              <w:pStyle w:val="Header"/>
              <w:numPr>
                <w:ilvl w:val="0"/>
                <w:numId w:val="30"/>
              </w:numPr>
              <w:tabs>
                <w:tab w:val="clear" w:pos="4320"/>
                <w:tab w:val="center" w:pos="459"/>
              </w:tabs>
              <w:spacing w:before="0" w:after="0"/>
              <w:jc w:val="both"/>
              <w:rPr>
                <w:rFonts w:asciiTheme="minorHAnsi" w:hAnsiTheme="minorHAnsi"/>
                <w:sz w:val="18"/>
                <w:szCs w:val="18"/>
              </w:rPr>
            </w:pPr>
            <w:r w:rsidRPr="005B5A06">
              <w:rPr>
                <w:rFonts w:asciiTheme="minorHAnsi" w:hAnsiTheme="minorHAnsi"/>
                <w:sz w:val="18"/>
                <w:szCs w:val="18"/>
              </w:rPr>
              <w:t>Există necorelări între anexele la cererea de finanțare</w:t>
            </w:r>
          </w:p>
          <w:p w14:paraId="43FDE05B" w14:textId="5056831E" w:rsidR="007A02AB" w:rsidRPr="00D56743" w:rsidRDefault="00E75C0C" w:rsidP="00E75C0C">
            <w:pPr>
              <w:pStyle w:val="Header"/>
              <w:numPr>
                <w:ilvl w:val="0"/>
                <w:numId w:val="30"/>
              </w:numPr>
              <w:tabs>
                <w:tab w:val="clear" w:pos="4320"/>
                <w:tab w:val="center" w:pos="459"/>
              </w:tabs>
              <w:spacing w:before="0" w:after="0"/>
              <w:jc w:val="both"/>
              <w:rPr>
                <w:rFonts w:asciiTheme="minorHAnsi" w:hAnsiTheme="minorHAnsi"/>
                <w:sz w:val="18"/>
                <w:szCs w:val="18"/>
              </w:rPr>
            </w:pPr>
            <w:r w:rsidRPr="005B5A06">
              <w:rPr>
                <w:rFonts w:asciiTheme="minorHAnsi" w:hAnsiTheme="minorHAnsi"/>
                <w:sz w:val="18"/>
                <w:szCs w:val="18"/>
              </w:rPr>
              <w:t>Declarația</w:t>
            </w:r>
            <w:r w:rsidR="007A02AB" w:rsidRPr="005B5A06">
              <w:rPr>
                <w:rFonts w:asciiTheme="minorHAnsi" w:hAnsiTheme="minorHAnsi"/>
                <w:sz w:val="18"/>
                <w:szCs w:val="18"/>
              </w:rPr>
              <w:t xml:space="preserve"> de eligibilitate se corelează cu</w:t>
            </w:r>
            <w:r w:rsidR="00B2712D" w:rsidRPr="005B5A06">
              <w:t xml:space="preserve"> </w:t>
            </w:r>
            <w:r w:rsidR="005B5A06" w:rsidRPr="005B5A06">
              <w:rPr>
                <w:rFonts w:asciiTheme="minorHAnsi" w:hAnsiTheme="minorHAnsi"/>
                <w:sz w:val="18"/>
                <w:szCs w:val="18"/>
              </w:rPr>
              <w:t>Declarația</w:t>
            </w:r>
            <w:r w:rsidR="00B2712D" w:rsidRPr="005B5A06">
              <w:rPr>
                <w:rFonts w:asciiTheme="minorHAnsi" w:hAnsiTheme="minorHAnsi"/>
                <w:sz w:val="18"/>
                <w:szCs w:val="18"/>
              </w:rPr>
              <w:t xml:space="preserve"> de angajament, </w:t>
            </w:r>
            <w:r w:rsidR="007A02AB" w:rsidRPr="005B5A06">
              <w:rPr>
                <w:rFonts w:asciiTheme="minorHAnsi" w:hAnsiTheme="minorHAnsi"/>
                <w:sz w:val="18"/>
                <w:szCs w:val="18"/>
              </w:rPr>
              <w:t xml:space="preserve"> Declarația IMM în privința încadrării în categoria IMM</w:t>
            </w:r>
            <w:r w:rsidR="00D442A8" w:rsidRPr="005B5A06">
              <w:rPr>
                <w:rFonts w:asciiTheme="minorHAnsi" w:hAnsiTheme="minorHAnsi"/>
                <w:sz w:val="18"/>
                <w:szCs w:val="18"/>
              </w:rPr>
              <w:t xml:space="preserve"> și cu </w:t>
            </w:r>
            <w:r w:rsidRPr="005B5A06">
              <w:rPr>
                <w:rFonts w:asciiTheme="minorHAnsi" w:hAnsiTheme="minorHAnsi"/>
                <w:sz w:val="18"/>
                <w:szCs w:val="18"/>
              </w:rPr>
              <w:t>secțiunea</w:t>
            </w:r>
            <w:r w:rsidR="00D442A8" w:rsidRPr="005B5A06">
              <w:rPr>
                <w:rFonts w:asciiTheme="minorHAnsi" w:hAnsiTheme="minorHAnsi"/>
                <w:sz w:val="18"/>
                <w:szCs w:val="18"/>
              </w:rPr>
              <w:t xml:space="preserve"> privind solicitantul din cadrul cererii de finanțare</w:t>
            </w:r>
          </w:p>
        </w:tc>
      </w:tr>
      <w:tr w:rsidR="00D56743" w:rsidRPr="00D56743" w14:paraId="15004509" w14:textId="77777777" w:rsidTr="0039518B">
        <w:trPr>
          <w:trHeight w:val="20"/>
        </w:trPr>
        <w:tc>
          <w:tcPr>
            <w:tcW w:w="4962" w:type="dxa"/>
          </w:tcPr>
          <w:p w14:paraId="1BFE3224" w14:textId="177FD523" w:rsidR="00D56743" w:rsidRPr="00D56743" w:rsidRDefault="00D56743" w:rsidP="003E539D">
            <w:pPr>
              <w:pStyle w:val="ListParagraph"/>
              <w:numPr>
                <w:ilvl w:val="0"/>
                <w:numId w:val="7"/>
              </w:numPr>
              <w:spacing w:after="0"/>
              <w:rPr>
                <w:rFonts w:asciiTheme="minorHAnsi" w:hAnsiTheme="minorHAnsi"/>
                <w:b/>
                <w:sz w:val="18"/>
                <w:szCs w:val="18"/>
              </w:rPr>
            </w:pPr>
            <w:r w:rsidRPr="00D56743">
              <w:rPr>
                <w:rFonts w:asciiTheme="minorHAnsi" w:hAnsiTheme="minorHAnsi"/>
                <w:b/>
                <w:sz w:val="18"/>
                <w:szCs w:val="18"/>
              </w:rPr>
              <w:t>Asumarea Planului de afaceri</w:t>
            </w:r>
          </w:p>
        </w:tc>
        <w:tc>
          <w:tcPr>
            <w:tcW w:w="10064" w:type="dxa"/>
          </w:tcPr>
          <w:p w14:paraId="01D64ACD" w14:textId="1415C377" w:rsidR="00D56743" w:rsidRPr="00E75C0C" w:rsidRDefault="00D56743" w:rsidP="00E75C0C">
            <w:pPr>
              <w:pStyle w:val="Header"/>
              <w:numPr>
                <w:ilvl w:val="0"/>
                <w:numId w:val="29"/>
              </w:numPr>
              <w:tabs>
                <w:tab w:val="clear" w:pos="4320"/>
                <w:tab w:val="center" w:pos="459"/>
              </w:tabs>
              <w:spacing w:before="0" w:after="0"/>
              <w:jc w:val="both"/>
              <w:rPr>
                <w:rFonts w:asciiTheme="minorHAnsi" w:hAnsiTheme="minorHAnsi"/>
                <w:sz w:val="18"/>
                <w:szCs w:val="18"/>
              </w:rPr>
            </w:pPr>
            <w:r w:rsidRPr="00E75C0C">
              <w:rPr>
                <w:rFonts w:asciiTheme="minorHAnsi" w:hAnsiTheme="minorHAnsi"/>
                <w:sz w:val="18"/>
                <w:szCs w:val="18"/>
              </w:rPr>
              <w:t xml:space="preserve"> Planul de afaceri este asumat de către echipa de cercetare din cadrul implementării proiectului  sau de către partenerul desemnat pentru sprijinul implementării proiectului.</w:t>
            </w:r>
          </w:p>
        </w:tc>
      </w:tr>
      <w:tr w:rsidR="00D31451" w:rsidRPr="00D56743" w14:paraId="3E376654" w14:textId="77777777" w:rsidTr="0039518B">
        <w:trPr>
          <w:trHeight w:val="245"/>
        </w:trPr>
        <w:tc>
          <w:tcPr>
            <w:tcW w:w="15026" w:type="dxa"/>
            <w:gridSpan w:val="2"/>
            <w:tcBorders>
              <w:bottom w:val="single" w:sz="4" w:space="0" w:color="auto"/>
            </w:tcBorders>
            <w:shd w:val="clear" w:color="auto" w:fill="C0C0C0"/>
          </w:tcPr>
          <w:p w14:paraId="519AE45B" w14:textId="5D76D325" w:rsidR="00D31451" w:rsidRPr="00E75C0C" w:rsidRDefault="00D31451" w:rsidP="003E539D">
            <w:pPr>
              <w:pStyle w:val="ListParagraph"/>
              <w:numPr>
                <w:ilvl w:val="0"/>
                <w:numId w:val="6"/>
              </w:numPr>
              <w:spacing w:after="0"/>
              <w:rPr>
                <w:rFonts w:asciiTheme="minorHAnsi" w:hAnsiTheme="minorHAnsi"/>
                <w:b/>
                <w:bCs/>
                <w:sz w:val="18"/>
                <w:szCs w:val="18"/>
              </w:rPr>
            </w:pPr>
            <w:r w:rsidRPr="00E75C0C">
              <w:rPr>
                <w:rFonts w:asciiTheme="minorHAnsi" w:hAnsiTheme="minorHAnsi"/>
                <w:b/>
                <w:bCs/>
                <w:color w:val="0070C0"/>
                <w:sz w:val="18"/>
                <w:szCs w:val="18"/>
              </w:rPr>
              <w:t>VERIFICAREA ELIGIBILITĂŢII</w:t>
            </w:r>
            <w:r w:rsidR="009A0E5B" w:rsidRPr="00E75C0C">
              <w:rPr>
                <w:rFonts w:asciiTheme="minorHAnsi" w:hAnsiTheme="minorHAnsi"/>
                <w:b/>
                <w:bCs/>
                <w:color w:val="0070C0"/>
                <w:sz w:val="18"/>
                <w:szCs w:val="18"/>
              </w:rPr>
              <w:t xml:space="preserve"> </w:t>
            </w:r>
          </w:p>
        </w:tc>
      </w:tr>
      <w:tr w:rsidR="00025A82" w:rsidRPr="00D56743" w14:paraId="4C26D946" w14:textId="77777777" w:rsidTr="0039518B">
        <w:trPr>
          <w:trHeight w:val="20"/>
        </w:trPr>
        <w:tc>
          <w:tcPr>
            <w:tcW w:w="4962" w:type="dxa"/>
          </w:tcPr>
          <w:p w14:paraId="4E2E951A" w14:textId="609A0B5F" w:rsidR="00025A82" w:rsidRPr="00E75C0C" w:rsidRDefault="00025A82" w:rsidP="003E539D">
            <w:pPr>
              <w:pStyle w:val="ListParagraph"/>
              <w:numPr>
                <w:ilvl w:val="0"/>
                <w:numId w:val="10"/>
              </w:numPr>
              <w:spacing w:after="0"/>
              <w:rPr>
                <w:rFonts w:asciiTheme="minorHAnsi" w:hAnsiTheme="minorHAnsi"/>
                <w:b/>
                <w:sz w:val="18"/>
                <w:szCs w:val="18"/>
              </w:rPr>
            </w:pPr>
            <w:r w:rsidRPr="00E75C0C">
              <w:rPr>
                <w:rFonts w:asciiTheme="minorHAnsi" w:hAnsiTheme="minorHAnsi"/>
                <w:b/>
                <w:sz w:val="18"/>
                <w:szCs w:val="18"/>
              </w:rPr>
              <w:t xml:space="preserve">Eligibilitatea </w:t>
            </w:r>
            <w:r w:rsidR="009A0E5B" w:rsidRPr="00E75C0C">
              <w:rPr>
                <w:rFonts w:asciiTheme="minorHAnsi" w:hAnsiTheme="minorHAnsi"/>
                <w:b/>
                <w:sz w:val="18"/>
                <w:szCs w:val="18"/>
              </w:rPr>
              <w:t>solicitantului</w:t>
            </w:r>
          </w:p>
        </w:tc>
        <w:tc>
          <w:tcPr>
            <w:tcW w:w="10064" w:type="dxa"/>
          </w:tcPr>
          <w:p w14:paraId="6C1AE7DA" w14:textId="6B2151E8" w:rsidR="00025A82" w:rsidRPr="00D56743" w:rsidRDefault="00025A82" w:rsidP="003E539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Societatea este constituită conform Legii nr. 31/1990 privind societățile sau societatea cooperativă în conformitate cu Legea</w:t>
            </w:r>
            <w:r w:rsidRPr="005B5A06">
              <w:rPr>
                <w:rFonts w:asciiTheme="minorHAnsi" w:hAnsiTheme="minorHAnsi"/>
                <w:sz w:val="18"/>
                <w:szCs w:val="18"/>
              </w:rPr>
              <w:t xml:space="preserve"> 1/2005 privind organizarea și funcționarea cooperației</w:t>
            </w:r>
            <w:r w:rsidR="009A0E5B" w:rsidRPr="00D56743">
              <w:rPr>
                <w:rFonts w:asciiTheme="minorHAnsi" w:hAnsiTheme="minorHAnsi"/>
                <w:sz w:val="18"/>
                <w:szCs w:val="18"/>
              </w:rPr>
              <w:t>;</w:t>
            </w:r>
          </w:p>
          <w:p w14:paraId="5F3D7521" w14:textId="3EB2B095" w:rsidR="00025A82" w:rsidRPr="00D56743" w:rsidRDefault="00025A82" w:rsidP="003E539D">
            <w:pPr>
              <w:pStyle w:val="ListParagraph"/>
              <w:numPr>
                <w:ilvl w:val="1"/>
                <w:numId w:val="10"/>
              </w:numPr>
              <w:spacing w:after="0"/>
              <w:rPr>
                <w:rFonts w:asciiTheme="minorHAnsi" w:hAnsiTheme="minorHAnsi"/>
                <w:sz w:val="18"/>
                <w:szCs w:val="18"/>
              </w:rPr>
            </w:pPr>
            <w:bookmarkStart w:id="0" w:name="_Ref236227354"/>
            <w:r w:rsidRPr="00D56743">
              <w:rPr>
                <w:rFonts w:asciiTheme="minorHAnsi" w:hAnsiTheme="minorHAnsi"/>
                <w:sz w:val="18"/>
                <w:szCs w:val="18"/>
              </w:rPr>
              <w:t>Solicitantul se încadrează în  categoria</w:t>
            </w:r>
            <w:bookmarkEnd w:id="0"/>
            <w:r w:rsidRPr="00D56743">
              <w:rPr>
                <w:rFonts w:asciiTheme="minorHAnsi" w:hAnsiTheme="minorHAnsi"/>
                <w:sz w:val="18"/>
                <w:szCs w:val="18"/>
              </w:rPr>
              <w:t xml:space="preserve"> IMM-urilor în conformitate cu prevederile Legii 346/2004 cu modificările și completările ulterioare</w:t>
            </w:r>
            <w:r w:rsidR="009A0E5B" w:rsidRPr="00D56743">
              <w:rPr>
                <w:rFonts w:asciiTheme="minorHAnsi" w:hAnsiTheme="minorHAnsi"/>
                <w:sz w:val="18"/>
                <w:szCs w:val="18"/>
              </w:rPr>
              <w:t>;</w:t>
            </w:r>
          </w:p>
          <w:p w14:paraId="53C35239" w14:textId="2C111401" w:rsidR="00025A82" w:rsidRPr="005B5A06" w:rsidRDefault="009A0E5B" w:rsidP="003E539D">
            <w:pPr>
              <w:pStyle w:val="ListParagraph"/>
              <w:numPr>
                <w:ilvl w:val="1"/>
                <w:numId w:val="10"/>
              </w:numPr>
              <w:spacing w:after="0"/>
              <w:rPr>
                <w:rFonts w:asciiTheme="minorHAnsi" w:hAnsiTheme="minorHAnsi"/>
                <w:sz w:val="18"/>
                <w:szCs w:val="18"/>
              </w:rPr>
            </w:pPr>
            <w:r w:rsidRPr="005B5A06">
              <w:rPr>
                <w:rFonts w:asciiTheme="minorHAnsi" w:hAnsiTheme="minorHAnsi"/>
                <w:sz w:val="18"/>
                <w:szCs w:val="18"/>
              </w:rPr>
              <w:t>Solicitantul</w:t>
            </w:r>
            <w:r w:rsidR="00D052C1" w:rsidRPr="005B5A06">
              <w:rPr>
                <w:rFonts w:asciiTheme="minorHAnsi" w:hAnsiTheme="minorHAnsi"/>
                <w:sz w:val="18"/>
                <w:szCs w:val="18"/>
              </w:rPr>
              <w:t xml:space="preserve"> </w:t>
            </w:r>
            <w:r w:rsidR="00025A82" w:rsidRPr="005B5A06">
              <w:rPr>
                <w:rFonts w:asciiTheme="minorHAnsi" w:hAnsiTheme="minorHAnsi"/>
                <w:sz w:val="18"/>
                <w:szCs w:val="18"/>
              </w:rPr>
              <w:t xml:space="preserve"> a desfășurat activitate pe o perioadă corespunzătoare de cel puțin un an fiscal integral </w:t>
            </w:r>
            <w:r w:rsidR="00E75C0C" w:rsidRPr="005B5A06">
              <w:rPr>
                <w:rFonts w:asciiTheme="minorHAnsi" w:hAnsiTheme="minorHAnsi"/>
                <w:sz w:val="18"/>
                <w:szCs w:val="18"/>
              </w:rPr>
              <w:t>înainte</w:t>
            </w:r>
            <w:r w:rsidR="00025A82" w:rsidRPr="005B5A06">
              <w:rPr>
                <w:rFonts w:asciiTheme="minorHAnsi" w:hAnsiTheme="minorHAnsi"/>
                <w:sz w:val="18"/>
                <w:szCs w:val="18"/>
              </w:rPr>
              <w:t xml:space="preserve"> de depunerea cererii de finanțare</w:t>
            </w:r>
            <w:r w:rsidR="00F53A6F" w:rsidRPr="005B5A06">
              <w:rPr>
                <w:rFonts w:asciiTheme="minorHAnsi" w:hAnsiTheme="minorHAnsi"/>
                <w:sz w:val="18"/>
                <w:szCs w:val="18"/>
              </w:rPr>
              <w:t xml:space="preserve"> și nu a  avut activitatea suspendată temporar în anul fiscal anterior depunerii cererii de finanțare și  în anul depunerii cererii de finanțare</w:t>
            </w:r>
            <w:r w:rsidR="009F432A" w:rsidRPr="005B5A06">
              <w:rPr>
                <w:rFonts w:asciiTheme="minorHAnsi" w:hAnsiTheme="minorHAnsi"/>
                <w:sz w:val="18"/>
                <w:szCs w:val="18"/>
              </w:rPr>
              <w:t xml:space="preserve">, cu excepția suspendării activității pe perioada stării de </w:t>
            </w:r>
            <w:r w:rsidR="005B0BAD">
              <w:rPr>
                <w:rFonts w:asciiTheme="minorHAnsi" w:hAnsiTheme="minorHAnsi"/>
                <w:sz w:val="18"/>
                <w:szCs w:val="18"/>
              </w:rPr>
              <w:t>alertă</w:t>
            </w:r>
            <w:r w:rsidR="009F432A" w:rsidRPr="005B5A06">
              <w:rPr>
                <w:rFonts w:asciiTheme="minorHAnsi" w:hAnsiTheme="minorHAnsi"/>
                <w:sz w:val="18"/>
                <w:szCs w:val="18"/>
              </w:rPr>
              <w:t xml:space="preserve"> instituită ca urmare a perioadei pandemice COVID</w:t>
            </w:r>
            <w:r w:rsidRPr="005B5A06">
              <w:rPr>
                <w:rFonts w:asciiTheme="minorHAnsi" w:hAnsiTheme="minorHAnsi"/>
                <w:sz w:val="18"/>
                <w:szCs w:val="18"/>
              </w:rPr>
              <w:t>;</w:t>
            </w:r>
          </w:p>
          <w:p w14:paraId="18928EEE" w14:textId="65CA1C46" w:rsidR="00903433" w:rsidRPr="00D56743" w:rsidRDefault="000736F1" w:rsidP="003E539D">
            <w:pPr>
              <w:pStyle w:val="ListParagraph"/>
              <w:numPr>
                <w:ilvl w:val="1"/>
                <w:numId w:val="10"/>
              </w:numPr>
              <w:spacing w:after="0"/>
              <w:rPr>
                <w:rFonts w:asciiTheme="minorHAnsi" w:hAnsiTheme="minorHAnsi"/>
                <w:sz w:val="18"/>
                <w:szCs w:val="18"/>
              </w:rPr>
            </w:pPr>
            <w:r w:rsidRPr="005B5A06">
              <w:rPr>
                <w:rFonts w:asciiTheme="minorHAnsi" w:hAnsiTheme="minorHAnsi"/>
                <w:sz w:val="18"/>
                <w:szCs w:val="18"/>
              </w:rPr>
              <w:t xml:space="preserve">Solicitantul și reprezentanții legali ai acestuia, care îşi exercită atribuţiile de drept, nu se încadrează în situațiile de excludere prezentate în Declarația de eligibilitate prevăzută în cadrul prezentului ghid (începând cu data depunerii cererii de finanțare și respectiv în etapa precontractuală/contractuală), inclusiv în </w:t>
            </w:r>
            <w:r w:rsidRPr="00D56743">
              <w:rPr>
                <w:rFonts w:asciiTheme="minorHAnsi" w:hAnsiTheme="minorHAnsi"/>
                <w:sz w:val="18"/>
                <w:szCs w:val="18"/>
              </w:rPr>
              <w:t>situațiile privind încadrarea în categoria întreprinderilor în dificultate.</w:t>
            </w:r>
          </w:p>
          <w:p w14:paraId="15AB9C99" w14:textId="7CBD2597" w:rsidR="00BA0727" w:rsidRPr="00D56743" w:rsidRDefault="00BA0727" w:rsidP="003E539D">
            <w:pPr>
              <w:pStyle w:val="ListParagraph"/>
              <w:numPr>
                <w:ilvl w:val="1"/>
                <w:numId w:val="10"/>
              </w:numPr>
              <w:spacing w:after="0"/>
              <w:rPr>
                <w:rFonts w:asciiTheme="minorHAnsi" w:hAnsiTheme="minorHAnsi"/>
                <w:sz w:val="18"/>
                <w:szCs w:val="18"/>
              </w:rPr>
            </w:pPr>
            <w:bookmarkStart w:id="1" w:name="_Hlk95738765"/>
            <w:r w:rsidRPr="00D56743">
              <w:rPr>
                <w:rFonts w:asciiTheme="minorHAnsi" w:hAnsiTheme="minorHAnsi"/>
                <w:sz w:val="18"/>
                <w:szCs w:val="18"/>
              </w:rPr>
              <w:t xml:space="preserve">Cel puțin un membru al echipei propuse pentru implementarea proiectului are calificare specifica de tip </w:t>
            </w:r>
            <w:bookmarkStart w:id="2" w:name="_Hlk95737984"/>
            <w:r w:rsidRPr="00D56743">
              <w:rPr>
                <w:rFonts w:asciiTheme="minorHAnsi" w:hAnsiTheme="minorHAnsi"/>
                <w:sz w:val="18"/>
                <w:szCs w:val="18"/>
              </w:rPr>
              <w:t>Doctora</w:t>
            </w:r>
            <w:r w:rsidR="00E75C0C">
              <w:rPr>
                <w:rFonts w:asciiTheme="minorHAnsi" w:hAnsiTheme="minorHAnsi"/>
                <w:sz w:val="18"/>
                <w:szCs w:val="18"/>
              </w:rPr>
              <w:t>nd</w:t>
            </w:r>
            <w:r w:rsidRPr="00D56743">
              <w:rPr>
                <w:rFonts w:asciiTheme="minorHAnsi" w:hAnsiTheme="minorHAnsi"/>
                <w:sz w:val="18"/>
                <w:szCs w:val="18"/>
              </w:rPr>
              <w:t xml:space="preserve">/PhD/ cercetător/ profesor universitar in domeniul de activitate in care se dezvolta conceptul </w:t>
            </w:r>
            <w:bookmarkEnd w:id="2"/>
            <w:r w:rsidRPr="00D56743">
              <w:rPr>
                <w:rFonts w:asciiTheme="minorHAnsi" w:hAnsiTheme="minorHAnsi"/>
                <w:sz w:val="18"/>
                <w:szCs w:val="18"/>
              </w:rPr>
              <w:t xml:space="preserve">sau există un </w:t>
            </w:r>
            <w:bookmarkStart w:id="3" w:name="_Hlk95738170"/>
            <w:r w:rsidRPr="00D56743">
              <w:rPr>
                <w:rFonts w:asciiTheme="minorHAnsi" w:hAnsiTheme="minorHAnsi"/>
                <w:sz w:val="18"/>
                <w:szCs w:val="18"/>
              </w:rPr>
              <w:t>parteneriat cu o Instituție de cercetare/ Universitate pentru a sprijini implementarea proiectului</w:t>
            </w:r>
            <w:bookmarkEnd w:id="3"/>
          </w:p>
          <w:bookmarkEnd w:id="1"/>
          <w:p w14:paraId="400648E2" w14:textId="0DF1D2C7" w:rsidR="00AE4349" w:rsidRPr="00D56743" w:rsidRDefault="00AE4349" w:rsidP="003E539D">
            <w:pPr>
              <w:spacing w:before="0" w:after="0"/>
              <w:rPr>
                <w:rFonts w:asciiTheme="minorHAnsi" w:hAnsiTheme="minorHAnsi"/>
                <w:sz w:val="18"/>
                <w:szCs w:val="18"/>
              </w:rPr>
            </w:pPr>
            <w:r w:rsidRPr="00D56743">
              <w:rPr>
                <w:rFonts w:asciiTheme="minorHAnsi" w:hAnsiTheme="minorHAnsi"/>
                <w:b/>
                <w:i/>
                <w:color w:val="0070C0"/>
                <w:sz w:val="18"/>
                <w:szCs w:val="18"/>
              </w:rPr>
              <w:t xml:space="preserve">Se vor </w:t>
            </w:r>
            <w:r w:rsidRPr="005B5A06">
              <w:rPr>
                <w:rFonts w:asciiTheme="minorHAnsi" w:hAnsiTheme="minorHAnsi"/>
                <w:b/>
                <w:i/>
                <w:color w:val="0070C0"/>
                <w:sz w:val="18"/>
                <w:szCs w:val="18"/>
              </w:rPr>
              <w:t xml:space="preserve">verifica: Documentele statutare, </w:t>
            </w:r>
            <w:r w:rsidR="00BA0727" w:rsidRPr="005B5A06">
              <w:rPr>
                <w:rFonts w:asciiTheme="minorHAnsi" w:hAnsiTheme="minorHAnsi"/>
                <w:b/>
                <w:i/>
                <w:color w:val="0070C0"/>
                <w:sz w:val="18"/>
                <w:szCs w:val="18"/>
              </w:rPr>
              <w:t>declarația</w:t>
            </w:r>
            <w:r w:rsidRPr="005B5A06">
              <w:rPr>
                <w:rFonts w:asciiTheme="minorHAnsi" w:hAnsiTheme="minorHAnsi"/>
                <w:b/>
                <w:i/>
                <w:color w:val="0070C0"/>
                <w:sz w:val="18"/>
                <w:szCs w:val="18"/>
              </w:rPr>
              <w:t xml:space="preserve"> privind </w:t>
            </w:r>
            <w:r w:rsidR="00BA0727" w:rsidRPr="005B5A06">
              <w:rPr>
                <w:rFonts w:asciiTheme="minorHAnsi" w:hAnsiTheme="minorHAnsi"/>
                <w:b/>
                <w:i/>
                <w:color w:val="0070C0"/>
                <w:sz w:val="18"/>
                <w:szCs w:val="18"/>
              </w:rPr>
              <w:t>încadrarea</w:t>
            </w:r>
            <w:r w:rsidRPr="005B5A06">
              <w:rPr>
                <w:rFonts w:asciiTheme="minorHAnsi" w:hAnsiTheme="minorHAnsi"/>
                <w:b/>
                <w:i/>
                <w:color w:val="0070C0"/>
                <w:sz w:val="18"/>
                <w:szCs w:val="18"/>
              </w:rPr>
              <w:t xml:space="preserve"> in categoria IMM, certificatele fiscale, declarația de eligibilitate, certificat ONRC</w:t>
            </w:r>
            <w:r w:rsidRPr="00D56743">
              <w:rPr>
                <w:rFonts w:asciiTheme="minorHAnsi" w:hAnsiTheme="minorHAnsi"/>
                <w:b/>
                <w:i/>
                <w:color w:val="0070C0"/>
                <w:sz w:val="18"/>
                <w:szCs w:val="18"/>
              </w:rPr>
              <w:t xml:space="preserve">, situații financiare, și se vor realiza inclusiv verificări </w:t>
            </w:r>
            <w:r w:rsidR="00BA0727" w:rsidRPr="00D56743">
              <w:rPr>
                <w:rFonts w:asciiTheme="minorHAnsi" w:hAnsiTheme="minorHAnsi"/>
                <w:b/>
                <w:i/>
                <w:color w:val="0070C0"/>
                <w:sz w:val="18"/>
                <w:szCs w:val="18"/>
              </w:rPr>
              <w:t>extinse</w:t>
            </w:r>
            <w:r w:rsidRPr="00D56743">
              <w:rPr>
                <w:rFonts w:asciiTheme="minorHAnsi" w:hAnsiTheme="minorHAnsi"/>
                <w:b/>
                <w:i/>
                <w:color w:val="0070C0"/>
                <w:sz w:val="18"/>
                <w:szCs w:val="18"/>
              </w:rPr>
              <w:t xml:space="preserve"> asupra întreprinderilor legate/partenere</w:t>
            </w:r>
            <w:r w:rsidR="00BA0727" w:rsidRPr="00D56743">
              <w:rPr>
                <w:rFonts w:asciiTheme="minorHAnsi" w:hAnsiTheme="minorHAnsi"/>
                <w:b/>
                <w:i/>
                <w:color w:val="0070C0"/>
                <w:sz w:val="18"/>
                <w:szCs w:val="18"/>
              </w:rPr>
              <w:t>, fișele de post sau contractul de parteneriat cu o Instituție de cercetare/ Universitate</w:t>
            </w:r>
          </w:p>
        </w:tc>
      </w:tr>
      <w:tr w:rsidR="00F935DE" w:rsidRPr="00D56743" w14:paraId="2D317BF4"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30E0399D" w14:textId="22EDE8F0" w:rsidR="00F935DE" w:rsidRPr="00E75C0C" w:rsidRDefault="00EA18D2" w:rsidP="003E539D">
            <w:pPr>
              <w:pStyle w:val="ListParagraph"/>
              <w:numPr>
                <w:ilvl w:val="0"/>
                <w:numId w:val="10"/>
              </w:numPr>
              <w:spacing w:after="0"/>
              <w:rPr>
                <w:rFonts w:asciiTheme="minorHAnsi" w:hAnsiTheme="minorHAnsi"/>
                <w:b/>
                <w:sz w:val="18"/>
                <w:szCs w:val="18"/>
              </w:rPr>
            </w:pPr>
            <w:r w:rsidRPr="00E75C0C">
              <w:rPr>
                <w:rFonts w:asciiTheme="minorHAnsi" w:hAnsiTheme="minorHAnsi"/>
                <w:b/>
                <w:sz w:val="18"/>
                <w:szCs w:val="18"/>
              </w:rPr>
              <w:t>Capacitatea financiara a solicitantului</w:t>
            </w:r>
          </w:p>
        </w:tc>
        <w:tc>
          <w:tcPr>
            <w:tcW w:w="10064" w:type="dxa"/>
            <w:tcBorders>
              <w:top w:val="single" w:sz="4" w:space="0" w:color="auto"/>
              <w:left w:val="single" w:sz="4" w:space="0" w:color="auto"/>
              <w:bottom w:val="single" w:sz="4" w:space="0" w:color="auto"/>
              <w:right w:val="single" w:sz="4" w:space="0" w:color="auto"/>
            </w:tcBorders>
          </w:tcPr>
          <w:p w14:paraId="250F0099" w14:textId="77777777" w:rsidR="00F935DE" w:rsidRPr="00D56743" w:rsidRDefault="00F935DE" w:rsidP="003E539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 xml:space="preserve"> Solicitantul are capacitatea financiară de a asigura, conform declarației de eligibilitate:</w:t>
            </w:r>
          </w:p>
          <w:p w14:paraId="4B96A8C6" w14:textId="77777777" w:rsidR="00F935DE" w:rsidRPr="00D56743" w:rsidRDefault="00F935DE" w:rsidP="003E539D">
            <w:pPr>
              <w:pStyle w:val="ListParagraph"/>
              <w:numPr>
                <w:ilvl w:val="0"/>
                <w:numId w:val="17"/>
              </w:numPr>
              <w:spacing w:after="0"/>
              <w:contextualSpacing/>
              <w:jc w:val="left"/>
              <w:rPr>
                <w:rFonts w:asciiTheme="minorHAnsi" w:hAnsiTheme="minorHAnsi"/>
                <w:sz w:val="18"/>
                <w:szCs w:val="18"/>
              </w:rPr>
            </w:pPr>
            <w:r w:rsidRPr="00D56743">
              <w:rPr>
                <w:rFonts w:asciiTheme="minorHAnsi" w:hAnsiTheme="minorHAnsi"/>
                <w:sz w:val="18"/>
                <w:szCs w:val="18"/>
              </w:rPr>
              <w:lastRenderedPageBreak/>
              <w:t xml:space="preserve">contribuţia proprie de minimum 10,00% din valoarea eligibilă a proiectului, </w:t>
            </w:r>
          </w:p>
          <w:p w14:paraId="6DD5A0CC" w14:textId="77777777" w:rsidR="00F935DE" w:rsidRPr="00D56743" w:rsidRDefault="00F935DE" w:rsidP="003E539D">
            <w:pPr>
              <w:pStyle w:val="ListParagraph"/>
              <w:numPr>
                <w:ilvl w:val="0"/>
                <w:numId w:val="17"/>
              </w:numPr>
              <w:spacing w:after="0"/>
              <w:contextualSpacing/>
              <w:jc w:val="left"/>
              <w:rPr>
                <w:rFonts w:asciiTheme="minorHAnsi" w:hAnsiTheme="minorHAnsi"/>
                <w:sz w:val="18"/>
                <w:szCs w:val="18"/>
              </w:rPr>
            </w:pPr>
            <w:r w:rsidRPr="00D56743">
              <w:rPr>
                <w:rFonts w:asciiTheme="minorHAnsi" w:hAnsiTheme="minorHAnsi"/>
                <w:sz w:val="18"/>
                <w:szCs w:val="18"/>
              </w:rPr>
              <w:t xml:space="preserve">finanţarea cheltuielilor neeligibile ale proiectului, unde este cazul şi </w:t>
            </w:r>
          </w:p>
          <w:p w14:paraId="3786AF64" w14:textId="77777777" w:rsidR="00F935DE" w:rsidRPr="00D56743" w:rsidRDefault="00F935DE" w:rsidP="003E539D">
            <w:pPr>
              <w:pStyle w:val="ListParagraph"/>
              <w:numPr>
                <w:ilvl w:val="0"/>
                <w:numId w:val="17"/>
              </w:numPr>
              <w:spacing w:after="0"/>
              <w:contextualSpacing/>
              <w:jc w:val="left"/>
              <w:rPr>
                <w:rFonts w:asciiTheme="minorHAnsi" w:hAnsiTheme="minorHAnsi"/>
                <w:sz w:val="18"/>
                <w:szCs w:val="18"/>
              </w:rPr>
            </w:pPr>
            <w:r w:rsidRPr="00D56743">
              <w:rPr>
                <w:rFonts w:asciiTheme="minorHAnsi" w:hAnsiTheme="minorHAnsi"/>
                <w:sz w:val="18"/>
                <w:szCs w:val="18"/>
              </w:rPr>
              <w:t xml:space="preserve">resursele financiare necesare implementării optime a proiectului în condiţiile rambursării ulterioare a cheltuielilor eligibile </w:t>
            </w:r>
          </w:p>
          <w:p w14:paraId="45035DC7" w14:textId="3AB36EC9" w:rsidR="00F935DE" w:rsidRPr="00D56743" w:rsidRDefault="00F935DE" w:rsidP="003E539D">
            <w:pPr>
              <w:spacing w:before="0" w:after="0"/>
              <w:rPr>
                <w:rFonts w:asciiTheme="minorHAnsi" w:hAnsiTheme="minorHAnsi"/>
                <w:b/>
                <w:i/>
                <w:color w:val="0070C0"/>
                <w:sz w:val="18"/>
                <w:szCs w:val="18"/>
              </w:rPr>
            </w:pPr>
            <w:r w:rsidRPr="00D56743">
              <w:rPr>
                <w:rFonts w:asciiTheme="minorHAnsi" w:hAnsiTheme="minorHAnsi"/>
                <w:b/>
                <w:i/>
                <w:color w:val="0070C0"/>
                <w:sz w:val="18"/>
                <w:szCs w:val="18"/>
              </w:rPr>
              <w:t xml:space="preserve">Se vor verifica: Declarația de eligibilitate, Declarația de angajament, </w:t>
            </w:r>
            <w:r w:rsidR="007A2AC6" w:rsidRPr="00D56743">
              <w:rPr>
                <w:rFonts w:asciiTheme="minorHAnsi" w:hAnsiTheme="minorHAnsi"/>
                <w:b/>
                <w:i/>
                <w:color w:val="0070C0"/>
                <w:sz w:val="18"/>
                <w:szCs w:val="18"/>
              </w:rPr>
              <w:t xml:space="preserve">hotârea de aprobare a bugetului proiectului </w:t>
            </w:r>
            <w:r w:rsidR="009910C7" w:rsidRPr="00D56743">
              <w:rPr>
                <w:rFonts w:asciiTheme="minorHAnsi" w:hAnsiTheme="minorHAnsi"/>
                <w:b/>
                <w:i/>
                <w:color w:val="0070C0"/>
                <w:sz w:val="18"/>
                <w:szCs w:val="18"/>
              </w:rPr>
              <w:t xml:space="preserve"> </w:t>
            </w:r>
          </w:p>
        </w:tc>
      </w:tr>
      <w:tr w:rsidR="005929CE" w:rsidRPr="00D56743" w14:paraId="781003F3" w14:textId="77777777" w:rsidTr="0039518B">
        <w:trPr>
          <w:trHeight w:val="20"/>
        </w:trPr>
        <w:tc>
          <w:tcPr>
            <w:tcW w:w="4962" w:type="dxa"/>
          </w:tcPr>
          <w:p w14:paraId="4EF7CC15" w14:textId="0F79475D" w:rsidR="005929CE" w:rsidRPr="00E75C0C" w:rsidRDefault="005929CE" w:rsidP="003E539D">
            <w:pPr>
              <w:pStyle w:val="ListParagraph"/>
              <w:numPr>
                <w:ilvl w:val="0"/>
                <w:numId w:val="10"/>
              </w:numPr>
              <w:spacing w:after="0"/>
              <w:rPr>
                <w:rFonts w:asciiTheme="minorHAnsi" w:hAnsiTheme="minorHAnsi"/>
                <w:b/>
                <w:sz w:val="18"/>
                <w:szCs w:val="18"/>
              </w:rPr>
            </w:pPr>
            <w:r w:rsidRPr="00E75C0C">
              <w:rPr>
                <w:rFonts w:asciiTheme="minorHAnsi" w:hAnsiTheme="minorHAnsi"/>
                <w:b/>
                <w:sz w:val="18"/>
                <w:szCs w:val="18"/>
              </w:rPr>
              <w:lastRenderedPageBreak/>
              <w:t>Eligibilitatea proiectului si a activităților</w:t>
            </w:r>
          </w:p>
        </w:tc>
        <w:tc>
          <w:tcPr>
            <w:tcW w:w="10064" w:type="dxa"/>
          </w:tcPr>
          <w:p w14:paraId="3F2A7D6E" w14:textId="7AE2059D" w:rsidR="00DA0C4E" w:rsidRPr="005B5A06" w:rsidRDefault="00DA0C4E" w:rsidP="003E539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 xml:space="preserve">Proiectul se încadrează în tipul/tipurile de investiție eligibil/e și în obiectivul apelului de proiecte. A se vedea inclusiv prevederile ghidului specific legat ce se dorește și ce nu se </w:t>
            </w:r>
            <w:r w:rsidRPr="005B5A06">
              <w:rPr>
                <w:rFonts w:asciiTheme="minorHAnsi" w:hAnsiTheme="minorHAnsi"/>
                <w:sz w:val="18"/>
                <w:szCs w:val="18"/>
              </w:rPr>
              <w:t>dorește a fi finanțat</w:t>
            </w:r>
          </w:p>
          <w:p w14:paraId="42295EC6" w14:textId="3C2639DB" w:rsidR="00B86256" w:rsidRPr="005B5A06" w:rsidRDefault="00B86256" w:rsidP="003E539D">
            <w:pPr>
              <w:pStyle w:val="ListParagraph"/>
              <w:numPr>
                <w:ilvl w:val="1"/>
                <w:numId w:val="10"/>
              </w:numPr>
              <w:spacing w:after="0"/>
              <w:rPr>
                <w:rFonts w:asciiTheme="minorHAnsi" w:hAnsiTheme="minorHAnsi"/>
                <w:sz w:val="18"/>
                <w:szCs w:val="18"/>
              </w:rPr>
            </w:pPr>
            <w:bookmarkStart w:id="4" w:name="_Hlk27726235"/>
            <w:r w:rsidRPr="005B5A06">
              <w:rPr>
                <w:rFonts w:asciiTheme="minorHAnsi" w:hAnsiTheme="minorHAnsi"/>
                <w:sz w:val="18"/>
                <w:szCs w:val="18"/>
              </w:rPr>
              <w:t xml:space="preserve">Proiectul se refera la </w:t>
            </w:r>
            <w:bookmarkStart w:id="5" w:name="_Hlk27727032"/>
            <w:r w:rsidR="00BA0727" w:rsidRPr="005B5A06">
              <w:rPr>
                <w:rFonts w:asciiTheme="minorHAnsi" w:hAnsiTheme="minorHAnsi"/>
                <w:sz w:val="18"/>
                <w:szCs w:val="18"/>
              </w:rPr>
              <w:t>creșterea</w:t>
            </w:r>
            <w:r w:rsidRPr="005B5A06">
              <w:rPr>
                <w:rFonts w:asciiTheme="minorHAnsi" w:hAnsiTheme="minorHAnsi"/>
                <w:sz w:val="18"/>
                <w:szCs w:val="18"/>
              </w:rPr>
              <w:t xml:space="preserve"> gradului de inovare al companiei prin implementarea </w:t>
            </w:r>
            <w:r w:rsidR="00DD6861" w:rsidRPr="005B5A06">
              <w:rPr>
                <w:rFonts w:asciiTheme="minorHAnsi" w:hAnsiTheme="minorHAnsi"/>
                <w:sz w:val="18"/>
                <w:szCs w:val="18"/>
              </w:rPr>
              <w:t xml:space="preserve">sau </w:t>
            </w:r>
            <w:r w:rsidR="009F432A" w:rsidRPr="005B5A06">
              <w:rPr>
                <w:rFonts w:asciiTheme="minorHAnsi" w:hAnsiTheme="minorHAnsi"/>
                <w:sz w:val="18"/>
                <w:szCs w:val="18"/>
              </w:rPr>
              <w:t xml:space="preserve">dezvoltarea </w:t>
            </w:r>
            <w:r w:rsidRPr="005B5A06">
              <w:rPr>
                <w:rFonts w:asciiTheme="minorHAnsi" w:hAnsiTheme="minorHAnsi"/>
                <w:sz w:val="18"/>
                <w:szCs w:val="18"/>
              </w:rPr>
              <w:t xml:space="preserve">unui model conceptual inovativ (Proof-of-Concept) in </w:t>
            </w:r>
            <w:r w:rsidR="00B2712D" w:rsidRPr="005B5A06">
              <w:rPr>
                <w:rFonts w:asciiTheme="minorHAnsi" w:hAnsiTheme="minorHAnsi"/>
                <w:sz w:val="18"/>
                <w:szCs w:val="18"/>
              </w:rPr>
              <w:t>domeniile de specializare inteligentă regionale detaliate în cadrul Anexei 2.a la ghidul specific</w:t>
            </w:r>
            <w:bookmarkEnd w:id="5"/>
          </w:p>
          <w:bookmarkEnd w:id="4"/>
          <w:p w14:paraId="26A5CE29" w14:textId="70B6FFAF" w:rsidR="007117C3" w:rsidRPr="005B5A06" w:rsidRDefault="00B2712D" w:rsidP="003E539D">
            <w:pPr>
              <w:pStyle w:val="ListParagraph"/>
              <w:numPr>
                <w:ilvl w:val="1"/>
                <w:numId w:val="10"/>
              </w:numPr>
              <w:spacing w:after="0"/>
              <w:rPr>
                <w:rFonts w:asciiTheme="minorHAnsi" w:hAnsiTheme="minorHAnsi"/>
                <w:sz w:val="18"/>
                <w:szCs w:val="18"/>
              </w:rPr>
            </w:pPr>
            <w:r w:rsidRPr="005B5A06">
              <w:rPr>
                <w:rFonts w:asciiTheme="minorHAnsi" w:hAnsiTheme="minorHAnsi"/>
                <w:sz w:val="18"/>
                <w:szCs w:val="18"/>
              </w:rPr>
              <w:t xml:space="preserve">Solicitantul a demonstrat nivelul de dezvoltare tehnologică TRL3, conform prevederilor din ghidul specific  </w:t>
            </w:r>
          </w:p>
          <w:p w14:paraId="38BA7470" w14:textId="77777777" w:rsidR="00E21258" w:rsidRPr="005B5A06" w:rsidRDefault="00E21258" w:rsidP="00E21258">
            <w:pPr>
              <w:pStyle w:val="ListParagraph"/>
              <w:numPr>
                <w:ilvl w:val="1"/>
                <w:numId w:val="10"/>
              </w:numPr>
              <w:spacing w:after="0"/>
              <w:rPr>
                <w:rFonts w:asciiTheme="minorHAnsi" w:hAnsiTheme="minorHAnsi"/>
                <w:sz w:val="18"/>
                <w:szCs w:val="18"/>
              </w:rPr>
            </w:pPr>
            <w:r w:rsidRPr="005B5A06">
              <w:rPr>
                <w:rFonts w:asciiTheme="minorHAnsi" w:hAnsiTheme="minorHAnsi"/>
                <w:sz w:val="18"/>
                <w:szCs w:val="18"/>
              </w:rPr>
              <w:t>Activitatile detalitate in cadrul cererii de finanțare /PA vizeaza obiectivul priorității de investiții</w:t>
            </w:r>
          </w:p>
          <w:p w14:paraId="6411C7CC" w14:textId="77777777" w:rsidR="00E21258" w:rsidRPr="005B5A06" w:rsidRDefault="00E21258" w:rsidP="00E21258">
            <w:pPr>
              <w:pStyle w:val="ListParagraph"/>
              <w:numPr>
                <w:ilvl w:val="1"/>
                <w:numId w:val="10"/>
              </w:numPr>
              <w:spacing w:after="0"/>
              <w:rPr>
                <w:rFonts w:asciiTheme="minorHAnsi" w:hAnsiTheme="minorHAnsi"/>
                <w:sz w:val="18"/>
                <w:szCs w:val="18"/>
              </w:rPr>
            </w:pPr>
            <w:r w:rsidRPr="005B5A06">
              <w:rPr>
                <w:rFonts w:asciiTheme="minorHAnsi" w:hAnsiTheme="minorHAnsi"/>
                <w:sz w:val="18"/>
                <w:szCs w:val="18"/>
              </w:rPr>
              <w:t>Activităţile propuse în proiect (investiţia) trebuie să vizeze domeniile de activitate eligibile ale solicitantului, ce fac obiectul proiectului.</w:t>
            </w:r>
          </w:p>
          <w:p w14:paraId="1BC12004" w14:textId="377BE312" w:rsidR="00E21258" w:rsidRPr="005B5A06" w:rsidRDefault="00E21258" w:rsidP="00E21258">
            <w:pPr>
              <w:pStyle w:val="ListParagraph"/>
              <w:numPr>
                <w:ilvl w:val="1"/>
                <w:numId w:val="10"/>
              </w:numPr>
              <w:spacing w:after="0"/>
              <w:rPr>
                <w:rFonts w:asciiTheme="minorHAnsi" w:hAnsiTheme="minorHAnsi"/>
                <w:sz w:val="18"/>
                <w:szCs w:val="18"/>
              </w:rPr>
            </w:pPr>
            <w:bookmarkStart w:id="6" w:name="_Hlk27726795"/>
            <w:r w:rsidRPr="005B5A06">
              <w:rPr>
                <w:rFonts w:asciiTheme="minorHAnsi" w:hAnsiTheme="minorHAnsi"/>
                <w:sz w:val="18"/>
                <w:szCs w:val="18"/>
              </w:rPr>
              <w:t xml:space="preserve">Echipamentele achizitionate trebuie sa fie strict necesare pentru atingerea obiectivelor proiectului si valoarea lor nu depaseste 50% </w:t>
            </w:r>
            <w:r w:rsidR="00B2712D" w:rsidRPr="005B5A06">
              <w:rPr>
                <w:rFonts w:asciiTheme="minorHAnsi" w:hAnsiTheme="minorHAnsi"/>
                <w:sz w:val="18"/>
                <w:szCs w:val="18"/>
              </w:rPr>
              <w:t>din valoarea solicitată a ajutorului de minimis</w:t>
            </w:r>
          </w:p>
          <w:bookmarkEnd w:id="6"/>
          <w:p w14:paraId="26C60130" w14:textId="77777777" w:rsidR="00E21258" w:rsidRPr="005B5A06" w:rsidRDefault="00E21258" w:rsidP="00E21258">
            <w:pPr>
              <w:pStyle w:val="ListParagraph"/>
              <w:numPr>
                <w:ilvl w:val="1"/>
                <w:numId w:val="10"/>
              </w:numPr>
              <w:spacing w:after="0"/>
              <w:rPr>
                <w:rFonts w:asciiTheme="minorHAnsi" w:hAnsiTheme="minorHAnsi"/>
                <w:sz w:val="18"/>
                <w:szCs w:val="18"/>
              </w:rPr>
            </w:pPr>
            <w:r w:rsidRPr="005B5A06">
              <w:rPr>
                <w:rFonts w:asciiTheme="minorHAnsi" w:hAnsiTheme="minorHAnsi"/>
                <w:sz w:val="18"/>
                <w:szCs w:val="18"/>
              </w:rPr>
              <w:t>În cadrul proiectului pot exista și activități ne-eligibile, cu condiția ca acestea să aibe legătură cu realizarea obiectivelor proiectului</w:t>
            </w:r>
          </w:p>
          <w:p w14:paraId="11395013" w14:textId="5AF5E7AF" w:rsidR="007117C3" w:rsidRPr="005B5A06" w:rsidRDefault="007117C3" w:rsidP="00E21258">
            <w:pPr>
              <w:pStyle w:val="ListParagraph"/>
              <w:numPr>
                <w:ilvl w:val="1"/>
                <w:numId w:val="10"/>
              </w:numPr>
              <w:spacing w:after="0"/>
              <w:rPr>
                <w:rFonts w:asciiTheme="minorHAnsi" w:hAnsiTheme="minorHAnsi"/>
                <w:sz w:val="18"/>
                <w:szCs w:val="18"/>
              </w:rPr>
            </w:pPr>
            <w:r w:rsidRPr="005B5A06">
              <w:rPr>
                <w:rFonts w:asciiTheme="minorHAnsi" w:hAnsiTheme="minorHAnsi"/>
                <w:sz w:val="18"/>
                <w:szCs w:val="18"/>
              </w:rPr>
              <w:t>Proiectele se referă la investiții pentru care nu au fost demarate procedurile de achiziţie publică înainte de transmiterea cererii de finanțare, cu excepţia celor permise de prezentul ghid.</w:t>
            </w:r>
          </w:p>
          <w:p w14:paraId="135D298F" w14:textId="43DAC100" w:rsidR="005929CE" w:rsidRPr="00D56743" w:rsidRDefault="005929CE" w:rsidP="00B86802">
            <w:pPr>
              <w:pStyle w:val="ListParagraph"/>
              <w:numPr>
                <w:ilvl w:val="1"/>
                <w:numId w:val="10"/>
              </w:numPr>
              <w:spacing w:after="0"/>
              <w:rPr>
                <w:rFonts w:asciiTheme="minorHAnsi" w:hAnsiTheme="minorHAnsi"/>
                <w:sz w:val="18"/>
                <w:szCs w:val="18"/>
              </w:rPr>
            </w:pPr>
            <w:r w:rsidRPr="005B5A06">
              <w:rPr>
                <w:rFonts w:asciiTheme="minorHAnsi" w:hAnsiTheme="minorHAnsi"/>
                <w:sz w:val="18"/>
                <w:szCs w:val="18"/>
              </w:rPr>
              <w:t>Investiția propusă vizează unul sau mai multe domenii de activitate (clasă CAEN) eligibil în conformitate cu prevederil</w:t>
            </w:r>
            <w:r w:rsidR="00DA0C4E" w:rsidRPr="005B5A06">
              <w:rPr>
                <w:rFonts w:asciiTheme="minorHAnsi" w:hAnsiTheme="minorHAnsi"/>
                <w:sz w:val="18"/>
                <w:szCs w:val="18"/>
              </w:rPr>
              <w:t>e</w:t>
            </w:r>
            <w:r w:rsidRPr="005B5A06">
              <w:rPr>
                <w:rFonts w:asciiTheme="minorHAnsi" w:hAnsiTheme="minorHAnsi"/>
                <w:sz w:val="18"/>
                <w:szCs w:val="18"/>
              </w:rPr>
              <w:t xml:space="preserve"> ghidului specific</w:t>
            </w:r>
            <w:r w:rsidR="006D0005" w:rsidRPr="005B5A06">
              <w:rPr>
                <w:rFonts w:asciiTheme="minorHAnsi" w:hAnsiTheme="minorHAnsi"/>
                <w:sz w:val="18"/>
                <w:szCs w:val="18"/>
              </w:rPr>
              <w:t xml:space="preserve">. </w:t>
            </w:r>
            <w:r w:rsidR="007117C3" w:rsidRPr="005B5A06">
              <w:rPr>
                <w:rFonts w:asciiTheme="minorHAnsi" w:hAnsiTheme="minorHAnsi"/>
                <w:sz w:val="18"/>
                <w:szCs w:val="18"/>
              </w:rPr>
              <w:t xml:space="preserve">La depunerea cererii de finanţare, solicitantul care implementeaza diferitele componente din cadrul proiectului trebuie să aibă deja domeniul de activitate eligibil (clasa CAEN) vizat de componenta de investiție, înscris în obiectul de activitate (conform certificatului constatator ORC), indiferent dacă acesta reprezintă activitatea principală </w:t>
            </w:r>
            <w:r w:rsidR="007117C3" w:rsidRPr="00D56743">
              <w:rPr>
                <w:rFonts w:asciiTheme="minorHAnsi" w:hAnsiTheme="minorHAnsi"/>
                <w:sz w:val="18"/>
                <w:szCs w:val="18"/>
              </w:rPr>
              <w:t xml:space="preserve">sau secundară a întreprinderii </w:t>
            </w:r>
            <w:r w:rsidR="00B15C96" w:rsidRPr="00D56743">
              <w:rPr>
                <w:rFonts w:asciiTheme="minorHAnsi" w:hAnsiTheme="minorHAnsi"/>
                <w:sz w:val="18"/>
                <w:szCs w:val="18"/>
              </w:rPr>
              <w:t>și autorizat la sediul social/punctul de lucru identificat la loc de implementare (conform certificatului constatator ORC)</w:t>
            </w:r>
          </w:p>
        </w:tc>
      </w:tr>
      <w:tr w:rsidR="00D31451" w:rsidRPr="00D56743" w14:paraId="3F9E7A26" w14:textId="77777777" w:rsidTr="0039518B">
        <w:trPr>
          <w:trHeight w:val="20"/>
        </w:trPr>
        <w:tc>
          <w:tcPr>
            <w:tcW w:w="4962" w:type="dxa"/>
          </w:tcPr>
          <w:p w14:paraId="1B52DB4B" w14:textId="15285566" w:rsidR="00682BB6" w:rsidRPr="00E75C0C" w:rsidRDefault="00E110CD" w:rsidP="003E539D">
            <w:pPr>
              <w:pStyle w:val="ListParagraph"/>
              <w:numPr>
                <w:ilvl w:val="0"/>
                <w:numId w:val="10"/>
              </w:numPr>
              <w:spacing w:after="0"/>
              <w:rPr>
                <w:rFonts w:asciiTheme="minorHAnsi" w:hAnsiTheme="minorHAnsi"/>
                <w:b/>
                <w:sz w:val="18"/>
                <w:szCs w:val="18"/>
              </w:rPr>
            </w:pPr>
            <w:r w:rsidRPr="00E75C0C">
              <w:rPr>
                <w:rFonts w:asciiTheme="minorHAnsi" w:hAnsiTheme="minorHAnsi"/>
                <w:b/>
                <w:sz w:val="18"/>
                <w:szCs w:val="18"/>
              </w:rPr>
              <w:t>Demonstrarea dreptului</w:t>
            </w:r>
            <w:r w:rsidR="00682BB6" w:rsidRPr="00E75C0C">
              <w:rPr>
                <w:rFonts w:asciiTheme="minorHAnsi" w:hAnsiTheme="minorHAnsi"/>
                <w:b/>
                <w:sz w:val="18"/>
                <w:szCs w:val="18"/>
              </w:rPr>
              <w:t xml:space="preserve"> asupra infrastructurii (imobil) </w:t>
            </w:r>
            <w:r w:rsidR="00CE1B8A" w:rsidRPr="00E75C0C">
              <w:rPr>
                <w:rFonts w:asciiTheme="minorHAnsi" w:hAnsiTheme="minorHAnsi"/>
                <w:b/>
                <w:sz w:val="18"/>
                <w:szCs w:val="18"/>
              </w:rPr>
              <w:t xml:space="preserve">unde urmeaza a se realiza proiectul </w:t>
            </w:r>
          </w:p>
          <w:p w14:paraId="54B379A7" w14:textId="77777777" w:rsidR="00D31451" w:rsidRPr="00E75C0C" w:rsidRDefault="00D31451" w:rsidP="003E539D">
            <w:pPr>
              <w:pStyle w:val="ListParagraph"/>
              <w:spacing w:after="0"/>
              <w:rPr>
                <w:rFonts w:asciiTheme="minorHAnsi" w:hAnsiTheme="minorHAnsi"/>
                <w:b/>
                <w:sz w:val="18"/>
                <w:szCs w:val="18"/>
              </w:rPr>
            </w:pPr>
            <w:r w:rsidRPr="00D56743">
              <w:rPr>
                <w:rFonts w:asciiTheme="minorHAnsi" w:hAnsiTheme="minorHAnsi"/>
                <w:b/>
                <w:sz w:val="18"/>
                <w:szCs w:val="18"/>
              </w:rPr>
              <w:t xml:space="preserve">  </w:t>
            </w:r>
          </w:p>
        </w:tc>
        <w:tc>
          <w:tcPr>
            <w:tcW w:w="10064" w:type="dxa"/>
          </w:tcPr>
          <w:p w14:paraId="044ED85C" w14:textId="510A99F4" w:rsidR="00682BB6" w:rsidRPr="00D56743" w:rsidRDefault="00E110CD" w:rsidP="003E539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Solicitantul</w:t>
            </w:r>
            <w:r w:rsidR="00FB71E2" w:rsidRPr="00D56743">
              <w:rPr>
                <w:rFonts w:asciiTheme="minorHAnsi" w:hAnsiTheme="minorHAnsi"/>
                <w:sz w:val="18"/>
                <w:szCs w:val="18"/>
              </w:rPr>
              <w:t xml:space="preserve"> </w:t>
            </w:r>
            <w:r w:rsidR="00682BB6" w:rsidRPr="00D56743">
              <w:rPr>
                <w:rFonts w:asciiTheme="minorHAnsi" w:hAnsiTheme="minorHAnsi"/>
                <w:sz w:val="18"/>
                <w:szCs w:val="18"/>
              </w:rPr>
              <w:t xml:space="preserve">demonstrează că deține unul din următoarele </w:t>
            </w:r>
            <w:bookmarkStart w:id="7" w:name="_Hlk27729256"/>
            <w:r w:rsidR="00682BB6" w:rsidRPr="00D56743">
              <w:rPr>
                <w:rFonts w:asciiTheme="minorHAnsi" w:hAnsiTheme="minorHAnsi"/>
                <w:sz w:val="18"/>
                <w:szCs w:val="18"/>
              </w:rPr>
              <w:t>drepturi asupra imobilului identificat ca loc de implementare</w:t>
            </w:r>
            <w:r w:rsidR="00CE1B8A" w:rsidRPr="00D56743">
              <w:rPr>
                <w:rFonts w:asciiTheme="minorHAnsi" w:hAnsiTheme="minorHAnsi"/>
                <w:sz w:val="18"/>
                <w:szCs w:val="18"/>
              </w:rPr>
              <w:t xml:space="preserve"> al proiectului</w:t>
            </w:r>
            <w:bookmarkEnd w:id="7"/>
            <w:r w:rsidR="00682BB6" w:rsidRPr="00D56743">
              <w:rPr>
                <w:rFonts w:asciiTheme="minorHAnsi" w:hAnsiTheme="minorHAnsi"/>
                <w:sz w:val="18"/>
                <w:szCs w:val="18"/>
              </w:rPr>
              <w:t>, după caz:</w:t>
            </w:r>
          </w:p>
          <w:p w14:paraId="0B13518D" w14:textId="77777777" w:rsidR="00CE1B8A" w:rsidRPr="00D56743" w:rsidRDefault="00682BB6" w:rsidP="003E539D">
            <w:pPr>
              <w:pStyle w:val="ListParagraph"/>
              <w:numPr>
                <w:ilvl w:val="0"/>
                <w:numId w:val="17"/>
              </w:numPr>
              <w:spacing w:after="0"/>
              <w:rPr>
                <w:rFonts w:asciiTheme="minorHAnsi" w:hAnsiTheme="minorHAnsi"/>
                <w:sz w:val="18"/>
                <w:szCs w:val="18"/>
              </w:rPr>
            </w:pPr>
            <w:bookmarkStart w:id="8" w:name="_Hlk27734265"/>
            <w:r w:rsidRPr="00D56743">
              <w:rPr>
                <w:rFonts w:asciiTheme="minorHAnsi" w:hAnsiTheme="minorHAnsi"/>
                <w:sz w:val="18"/>
                <w:szCs w:val="18"/>
              </w:rPr>
              <w:t xml:space="preserve">dreptul de proprietate privată, </w:t>
            </w:r>
          </w:p>
          <w:p w14:paraId="5D8E3C78" w14:textId="77777777" w:rsidR="00CE1B8A" w:rsidRPr="00D56743" w:rsidRDefault="00682BB6" w:rsidP="003E539D">
            <w:pPr>
              <w:pStyle w:val="ListParagraph"/>
              <w:numPr>
                <w:ilvl w:val="0"/>
                <w:numId w:val="17"/>
              </w:numPr>
              <w:spacing w:after="0"/>
              <w:rPr>
                <w:rFonts w:asciiTheme="minorHAnsi" w:hAnsiTheme="minorHAnsi"/>
                <w:sz w:val="18"/>
                <w:szCs w:val="18"/>
              </w:rPr>
            </w:pPr>
            <w:r w:rsidRPr="00D56743">
              <w:rPr>
                <w:rFonts w:asciiTheme="minorHAnsi" w:hAnsiTheme="minorHAnsi"/>
                <w:sz w:val="18"/>
                <w:szCs w:val="18"/>
              </w:rPr>
              <w:t xml:space="preserve">dreptul de concesiune, </w:t>
            </w:r>
          </w:p>
          <w:p w14:paraId="453561FF" w14:textId="77777777" w:rsidR="00CE1B8A" w:rsidRPr="00D56743" w:rsidRDefault="00682BB6" w:rsidP="003E539D">
            <w:pPr>
              <w:pStyle w:val="ListParagraph"/>
              <w:numPr>
                <w:ilvl w:val="0"/>
                <w:numId w:val="17"/>
              </w:numPr>
              <w:spacing w:after="0"/>
              <w:rPr>
                <w:rFonts w:asciiTheme="minorHAnsi" w:hAnsiTheme="minorHAnsi"/>
                <w:sz w:val="18"/>
                <w:szCs w:val="18"/>
              </w:rPr>
            </w:pPr>
            <w:r w:rsidRPr="00D56743">
              <w:rPr>
                <w:rFonts w:asciiTheme="minorHAnsi" w:hAnsiTheme="minorHAnsi"/>
                <w:sz w:val="18"/>
                <w:szCs w:val="18"/>
              </w:rPr>
              <w:t xml:space="preserve">dreptul de superficie, </w:t>
            </w:r>
          </w:p>
          <w:p w14:paraId="2CDA724A" w14:textId="77777777" w:rsidR="00CE1B8A" w:rsidRPr="00D56743" w:rsidRDefault="00682BB6" w:rsidP="003E539D">
            <w:pPr>
              <w:pStyle w:val="ListParagraph"/>
              <w:numPr>
                <w:ilvl w:val="0"/>
                <w:numId w:val="17"/>
              </w:numPr>
              <w:spacing w:after="0"/>
              <w:rPr>
                <w:rFonts w:asciiTheme="minorHAnsi" w:hAnsiTheme="minorHAnsi"/>
                <w:sz w:val="18"/>
                <w:szCs w:val="18"/>
              </w:rPr>
            </w:pPr>
            <w:r w:rsidRPr="00D56743">
              <w:rPr>
                <w:rFonts w:asciiTheme="minorHAnsi" w:hAnsiTheme="minorHAnsi"/>
                <w:sz w:val="18"/>
                <w:szCs w:val="18"/>
              </w:rPr>
              <w:t xml:space="preserve">dreptul de uzufruct, </w:t>
            </w:r>
          </w:p>
          <w:p w14:paraId="0C113DEB" w14:textId="77777777" w:rsidR="00CE1B8A" w:rsidRPr="00D56743" w:rsidRDefault="00682BB6" w:rsidP="003E539D">
            <w:pPr>
              <w:pStyle w:val="ListParagraph"/>
              <w:numPr>
                <w:ilvl w:val="0"/>
                <w:numId w:val="17"/>
              </w:numPr>
              <w:spacing w:after="0"/>
              <w:rPr>
                <w:rFonts w:asciiTheme="minorHAnsi" w:hAnsiTheme="minorHAnsi"/>
                <w:sz w:val="18"/>
                <w:szCs w:val="18"/>
              </w:rPr>
            </w:pPr>
            <w:r w:rsidRPr="00D56743">
              <w:rPr>
                <w:rFonts w:asciiTheme="minorHAnsi" w:hAnsiTheme="minorHAnsi"/>
                <w:sz w:val="18"/>
                <w:szCs w:val="18"/>
              </w:rPr>
              <w:t>dreptul de folosinţă cu titlu gratuit,</w:t>
            </w:r>
          </w:p>
          <w:p w14:paraId="4E030797" w14:textId="77777777" w:rsidR="00CE1B8A" w:rsidRPr="00D56743" w:rsidRDefault="00682BB6" w:rsidP="003E539D">
            <w:pPr>
              <w:pStyle w:val="ListParagraph"/>
              <w:numPr>
                <w:ilvl w:val="0"/>
                <w:numId w:val="17"/>
              </w:numPr>
              <w:spacing w:after="0"/>
              <w:rPr>
                <w:rFonts w:asciiTheme="minorHAnsi" w:hAnsiTheme="minorHAnsi"/>
                <w:sz w:val="18"/>
                <w:szCs w:val="18"/>
              </w:rPr>
            </w:pPr>
            <w:r w:rsidRPr="00D56743">
              <w:rPr>
                <w:rFonts w:asciiTheme="minorHAnsi" w:hAnsiTheme="minorHAnsi"/>
                <w:sz w:val="18"/>
                <w:szCs w:val="18"/>
              </w:rPr>
              <w:t xml:space="preserve"> împrumutul de folosință (comodat) sau </w:t>
            </w:r>
          </w:p>
          <w:p w14:paraId="1FCCE1CB" w14:textId="0C810E02" w:rsidR="00682BB6" w:rsidRPr="00D56743" w:rsidRDefault="00682BB6" w:rsidP="003E539D">
            <w:pPr>
              <w:pStyle w:val="ListParagraph"/>
              <w:numPr>
                <w:ilvl w:val="0"/>
                <w:numId w:val="17"/>
              </w:numPr>
              <w:spacing w:after="0"/>
              <w:rPr>
                <w:rFonts w:asciiTheme="minorHAnsi" w:hAnsiTheme="minorHAnsi"/>
                <w:sz w:val="18"/>
                <w:szCs w:val="18"/>
              </w:rPr>
            </w:pPr>
            <w:r w:rsidRPr="00D56743">
              <w:rPr>
                <w:rFonts w:asciiTheme="minorHAnsi" w:hAnsiTheme="minorHAnsi"/>
                <w:sz w:val="18"/>
                <w:szCs w:val="18"/>
              </w:rPr>
              <w:t>dreptul de închiriere/locațiune</w:t>
            </w:r>
          </w:p>
          <w:bookmarkEnd w:id="8"/>
          <w:p w14:paraId="1EAD04CE" w14:textId="77777777" w:rsidR="00682BB6" w:rsidRPr="005B5A06" w:rsidRDefault="00682BB6" w:rsidP="003E539D">
            <w:pPr>
              <w:pStyle w:val="Header"/>
              <w:tabs>
                <w:tab w:val="clear" w:pos="4320"/>
                <w:tab w:val="center" w:pos="639"/>
              </w:tabs>
              <w:spacing w:before="0" w:after="0"/>
              <w:jc w:val="both"/>
              <w:rPr>
                <w:rFonts w:asciiTheme="minorHAnsi" w:hAnsiTheme="minorHAnsi"/>
                <w:sz w:val="18"/>
                <w:szCs w:val="18"/>
                <w:lang w:eastAsia="ro-RO"/>
              </w:rPr>
            </w:pPr>
          </w:p>
          <w:p w14:paraId="6E9E07CF" w14:textId="23E5596B" w:rsidR="00D31451" w:rsidRPr="00D56743" w:rsidRDefault="00682BB6" w:rsidP="003E539D">
            <w:pPr>
              <w:pStyle w:val="Header"/>
              <w:tabs>
                <w:tab w:val="clear" w:pos="4320"/>
                <w:tab w:val="center" w:pos="639"/>
              </w:tabs>
              <w:spacing w:before="0" w:after="0"/>
              <w:jc w:val="both"/>
              <w:rPr>
                <w:rFonts w:asciiTheme="minorHAnsi" w:hAnsiTheme="minorHAnsi"/>
                <w:b/>
                <w:i/>
                <w:color w:val="0070C0"/>
                <w:sz w:val="18"/>
                <w:szCs w:val="18"/>
              </w:rPr>
            </w:pPr>
            <w:r w:rsidRPr="00D56743">
              <w:rPr>
                <w:rFonts w:asciiTheme="minorHAnsi" w:hAnsiTheme="minorHAnsi"/>
                <w:b/>
                <w:i/>
                <w:color w:val="0070C0"/>
                <w:sz w:val="18"/>
                <w:szCs w:val="18"/>
              </w:rPr>
              <w:t xml:space="preserve"> </w:t>
            </w:r>
            <w:r w:rsidR="00D31451" w:rsidRPr="00D56743">
              <w:rPr>
                <w:rFonts w:asciiTheme="minorHAnsi" w:hAnsiTheme="minorHAnsi"/>
                <w:b/>
                <w:i/>
                <w:color w:val="0070C0"/>
                <w:sz w:val="18"/>
                <w:szCs w:val="18"/>
              </w:rPr>
              <w:t>(Se vor verifica informațiile incluse in cadrul cererii de finanțare, la sectiunea privind localizarea proiectului, documentele ce atesta drepturile respective, extrasele de carte funciara, alte documente cadastrale anexate,</w:t>
            </w:r>
            <w:r w:rsidR="00CE1B8A" w:rsidRPr="00D56743">
              <w:rPr>
                <w:rFonts w:asciiTheme="minorHAnsi" w:hAnsiTheme="minorHAnsi"/>
                <w:b/>
                <w:i/>
                <w:color w:val="0070C0"/>
                <w:sz w:val="18"/>
                <w:szCs w:val="18"/>
              </w:rPr>
              <w:t xml:space="preserve"> etc.)</w:t>
            </w:r>
          </w:p>
        </w:tc>
      </w:tr>
      <w:tr w:rsidR="00D31451" w:rsidRPr="00D56743" w14:paraId="7DCB02F0" w14:textId="77777777" w:rsidTr="0039518B">
        <w:trPr>
          <w:trHeight w:val="20"/>
        </w:trPr>
        <w:tc>
          <w:tcPr>
            <w:tcW w:w="4962" w:type="dxa"/>
          </w:tcPr>
          <w:p w14:paraId="13FBB101" w14:textId="4ACA0FD2" w:rsidR="00D31451" w:rsidRPr="00D56743" w:rsidRDefault="00702031" w:rsidP="003E539D">
            <w:pPr>
              <w:pStyle w:val="ListParagraph"/>
              <w:numPr>
                <w:ilvl w:val="0"/>
                <w:numId w:val="10"/>
              </w:numPr>
              <w:spacing w:after="0"/>
              <w:rPr>
                <w:rFonts w:asciiTheme="minorHAnsi" w:hAnsiTheme="minorHAnsi"/>
                <w:b/>
                <w:sz w:val="18"/>
                <w:szCs w:val="18"/>
              </w:rPr>
            </w:pPr>
            <w:r w:rsidRPr="00D56743">
              <w:rPr>
                <w:rFonts w:asciiTheme="minorHAnsi" w:hAnsiTheme="minorHAnsi"/>
                <w:b/>
                <w:sz w:val="18"/>
                <w:szCs w:val="18"/>
              </w:rPr>
              <w:lastRenderedPageBreak/>
              <w:t xml:space="preserve">Asigurarea durabilității investițiilor </w:t>
            </w:r>
          </w:p>
        </w:tc>
        <w:tc>
          <w:tcPr>
            <w:tcW w:w="10064" w:type="dxa"/>
          </w:tcPr>
          <w:p w14:paraId="39C23D18" w14:textId="0A8896FB" w:rsidR="00702031" w:rsidRPr="00D56743" w:rsidRDefault="00240713" w:rsidP="003E539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In</w:t>
            </w:r>
            <w:r w:rsidR="00702031" w:rsidRPr="00D56743">
              <w:rPr>
                <w:rFonts w:asciiTheme="minorHAnsi" w:hAnsiTheme="minorHAnsi"/>
                <w:sz w:val="18"/>
                <w:szCs w:val="18"/>
              </w:rPr>
              <w:t xml:space="preserve"> termenul de 3 ani  aferent perioadei de durabilitate, IMM-ul  nu trebuie să : </w:t>
            </w:r>
          </w:p>
          <w:p w14:paraId="50B4FDD7" w14:textId="77777777" w:rsidR="00AE4554" w:rsidRPr="00D56743" w:rsidRDefault="00AE4554" w:rsidP="003E539D">
            <w:pPr>
              <w:pStyle w:val="ListParagraph"/>
              <w:numPr>
                <w:ilvl w:val="1"/>
                <w:numId w:val="24"/>
              </w:numPr>
              <w:spacing w:after="0"/>
              <w:rPr>
                <w:rFonts w:asciiTheme="minorHAnsi" w:hAnsiTheme="minorHAnsi"/>
                <w:b/>
                <w:sz w:val="18"/>
                <w:szCs w:val="18"/>
              </w:rPr>
            </w:pPr>
            <w:r w:rsidRPr="00D56743">
              <w:rPr>
                <w:rFonts w:asciiTheme="minorHAnsi" w:hAnsiTheme="minorHAnsi"/>
                <w:b/>
                <w:sz w:val="18"/>
                <w:szCs w:val="18"/>
              </w:rPr>
              <w:t xml:space="preserve">înceteze sau delocalizeze activitatea productivă în afara regiunii de dezvoltare în cadrul căreia a fost prevăzută inițial implementarea proiectului; </w:t>
            </w:r>
          </w:p>
          <w:p w14:paraId="4A7AFAF2" w14:textId="77777777" w:rsidR="00AE4554" w:rsidRPr="00D56743" w:rsidRDefault="00AE4554" w:rsidP="003E539D">
            <w:pPr>
              <w:pStyle w:val="ListParagraph"/>
              <w:numPr>
                <w:ilvl w:val="1"/>
                <w:numId w:val="24"/>
              </w:numPr>
              <w:spacing w:after="0"/>
              <w:rPr>
                <w:rFonts w:asciiTheme="minorHAnsi" w:hAnsiTheme="minorHAnsi"/>
                <w:b/>
                <w:sz w:val="18"/>
                <w:szCs w:val="18"/>
              </w:rPr>
            </w:pPr>
            <w:r w:rsidRPr="00D56743">
              <w:rPr>
                <w:rFonts w:asciiTheme="minorHAnsi" w:hAnsiTheme="minorHAnsi"/>
                <w:b/>
                <w:sz w:val="18"/>
                <w:szCs w:val="18"/>
              </w:rPr>
              <w:t xml:space="preserve">să realizeze o modificare a proprietății asupra unui element de infrastructură care dă un avantaj nejustificat unui terţ; </w:t>
            </w:r>
          </w:p>
          <w:p w14:paraId="6AF9E795" w14:textId="77777777" w:rsidR="00AE4554" w:rsidRPr="00D56743" w:rsidRDefault="00AE4554" w:rsidP="003E539D">
            <w:pPr>
              <w:pStyle w:val="ListParagraph"/>
              <w:numPr>
                <w:ilvl w:val="1"/>
                <w:numId w:val="24"/>
              </w:numPr>
              <w:spacing w:after="0"/>
              <w:rPr>
                <w:rFonts w:asciiTheme="minorHAnsi" w:hAnsiTheme="minorHAnsi"/>
                <w:b/>
                <w:sz w:val="18"/>
                <w:szCs w:val="18"/>
              </w:rPr>
            </w:pPr>
            <w:r w:rsidRPr="00D56743">
              <w:rPr>
                <w:rFonts w:asciiTheme="minorHAnsi" w:hAnsiTheme="minorHAnsi"/>
                <w:b/>
                <w:sz w:val="18"/>
                <w:szCs w:val="18"/>
              </w:rPr>
              <w:t>să realizeze o modificare substanțială care afectează natura, obiectivele sau condițiile de realizare și care ar determina subminarea obiectivelor inițiale ale acesteia.</w:t>
            </w:r>
          </w:p>
          <w:p w14:paraId="04762190" w14:textId="0C173268" w:rsidR="00702031" w:rsidRPr="00D56743" w:rsidRDefault="00702031" w:rsidP="003E539D">
            <w:pPr>
              <w:spacing w:before="0" w:after="0"/>
              <w:rPr>
                <w:rFonts w:asciiTheme="minorHAnsi" w:hAnsiTheme="minorHAnsi"/>
                <w:b/>
                <w:i/>
                <w:color w:val="0070C0"/>
                <w:sz w:val="18"/>
                <w:szCs w:val="18"/>
              </w:rPr>
            </w:pPr>
            <w:r w:rsidRPr="00D56743">
              <w:rPr>
                <w:rFonts w:asciiTheme="minorHAnsi" w:hAnsiTheme="minorHAnsi"/>
                <w:b/>
                <w:i/>
                <w:color w:val="0070C0"/>
                <w:sz w:val="18"/>
                <w:szCs w:val="18"/>
              </w:rPr>
              <w:t>(se va verifica includerea respectivei mentiuni in cadrul declaratiei de angajament )</w:t>
            </w:r>
          </w:p>
          <w:p w14:paraId="42F2410B" w14:textId="77777777" w:rsidR="00702031" w:rsidRPr="00D56743" w:rsidRDefault="00702031" w:rsidP="003E539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Din documentele ce atestă dreptul de concesiune/ superficie/folosință/ uzufruct/ superficie/ comodat/ închiriere asupra imobilelor pe care se propune a se realiza investiția trebuie să reiasă faptul că drepturile respective sunt menţinute cel putin pe perioada de durabilitate prevăzută de regulamentele aplicabile.</w:t>
            </w:r>
          </w:p>
          <w:p w14:paraId="62B61185" w14:textId="77777777" w:rsidR="00D31451" w:rsidRPr="00D56743" w:rsidRDefault="00752D37" w:rsidP="003E539D">
            <w:pPr>
              <w:spacing w:before="0" w:after="0"/>
              <w:rPr>
                <w:rFonts w:asciiTheme="minorHAnsi" w:hAnsiTheme="minorHAnsi"/>
                <w:b/>
                <w:i/>
                <w:color w:val="0070C0"/>
                <w:sz w:val="18"/>
                <w:szCs w:val="18"/>
                <w:highlight w:val="yellow"/>
              </w:rPr>
            </w:pPr>
            <w:r w:rsidRPr="00D56743">
              <w:rPr>
                <w:rFonts w:asciiTheme="minorHAnsi" w:hAnsiTheme="minorHAnsi"/>
                <w:b/>
                <w:i/>
                <w:color w:val="0070C0"/>
                <w:sz w:val="18"/>
                <w:szCs w:val="18"/>
              </w:rPr>
              <w:t>Perioada de durabilitate a investiției este de 3 ani calculată de la plata finală în cadrul contractelor de finanțare.</w:t>
            </w:r>
          </w:p>
        </w:tc>
      </w:tr>
      <w:tr w:rsidR="00D31451" w:rsidRPr="00D56743" w14:paraId="11E9B8DB"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4FFBC5BD" w14:textId="112FD744" w:rsidR="00D31451" w:rsidRPr="00D56743" w:rsidRDefault="00DD6861" w:rsidP="003E539D">
            <w:pPr>
              <w:pStyle w:val="ListParagraph"/>
              <w:numPr>
                <w:ilvl w:val="0"/>
                <w:numId w:val="10"/>
              </w:numPr>
              <w:spacing w:after="0"/>
              <w:rPr>
                <w:rFonts w:asciiTheme="minorHAnsi" w:hAnsiTheme="minorHAnsi"/>
                <w:b/>
                <w:i/>
                <w:color w:val="0070C0"/>
                <w:sz w:val="18"/>
                <w:szCs w:val="18"/>
                <w:bdr w:val="none" w:sz="0" w:space="0" w:color="auto" w:frame="1"/>
              </w:rPr>
            </w:pPr>
            <w:r w:rsidRPr="00D56743">
              <w:rPr>
                <w:rFonts w:asciiTheme="minorHAnsi" w:hAnsiTheme="minorHAnsi"/>
                <w:b/>
                <w:sz w:val="18"/>
                <w:szCs w:val="18"/>
                <w:bdr w:val="none" w:sz="0" w:space="0" w:color="auto" w:frame="1"/>
              </w:rPr>
              <w:t>Încadrarea</w:t>
            </w:r>
            <w:r w:rsidR="002159E0" w:rsidRPr="00D56743">
              <w:rPr>
                <w:rFonts w:asciiTheme="minorHAnsi" w:hAnsiTheme="minorHAnsi"/>
                <w:b/>
                <w:sz w:val="18"/>
                <w:szCs w:val="18"/>
                <w:bdr w:val="none" w:sz="0" w:space="0" w:color="auto" w:frame="1"/>
              </w:rPr>
              <w:t xml:space="preserve"> proiectului în limitele minime și maxime ale valorii finanţării nerambursabile</w:t>
            </w:r>
          </w:p>
        </w:tc>
        <w:tc>
          <w:tcPr>
            <w:tcW w:w="10064" w:type="dxa"/>
            <w:tcBorders>
              <w:top w:val="single" w:sz="4" w:space="0" w:color="auto"/>
              <w:left w:val="single" w:sz="4" w:space="0" w:color="auto"/>
              <w:bottom w:val="single" w:sz="4" w:space="0" w:color="auto"/>
              <w:right w:val="single" w:sz="4" w:space="0" w:color="auto"/>
            </w:tcBorders>
          </w:tcPr>
          <w:p w14:paraId="08DDC705" w14:textId="29645E41" w:rsidR="002159E0" w:rsidRPr="004E05FD" w:rsidRDefault="00A55180" w:rsidP="003E539D">
            <w:pPr>
              <w:pStyle w:val="ListParagraph"/>
              <w:numPr>
                <w:ilvl w:val="1"/>
                <w:numId w:val="10"/>
              </w:numPr>
              <w:spacing w:after="0"/>
              <w:rPr>
                <w:rFonts w:asciiTheme="minorHAnsi" w:hAnsiTheme="minorHAnsi"/>
                <w:color w:val="000000"/>
                <w:sz w:val="18"/>
                <w:szCs w:val="18"/>
              </w:rPr>
            </w:pPr>
            <w:r w:rsidRPr="004E05FD">
              <w:rPr>
                <w:rFonts w:asciiTheme="minorHAnsi" w:hAnsiTheme="minorHAnsi"/>
                <w:color w:val="000000"/>
                <w:sz w:val="18"/>
                <w:szCs w:val="18"/>
              </w:rPr>
              <w:t xml:space="preserve">Valoarea </w:t>
            </w:r>
            <w:r w:rsidR="00242132" w:rsidRPr="004E05FD">
              <w:rPr>
                <w:rFonts w:asciiTheme="minorHAnsi" w:hAnsiTheme="minorHAnsi"/>
                <w:color w:val="000000"/>
                <w:sz w:val="18"/>
                <w:szCs w:val="18"/>
              </w:rPr>
              <w:t>minima a finantarii solicitate est</w:t>
            </w:r>
            <w:r w:rsidR="005F5005" w:rsidRPr="004E05FD">
              <w:rPr>
                <w:rFonts w:asciiTheme="minorHAnsi" w:hAnsiTheme="minorHAnsi"/>
                <w:color w:val="000000"/>
                <w:sz w:val="18"/>
                <w:szCs w:val="18"/>
              </w:rPr>
              <w:t>e</w:t>
            </w:r>
            <w:r w:rsidR="00242132" w:rsidRPr="004E05FD">
              <w:rPr>
                <w:rFonts w:asciiTheme="minorHAnsi" w:hAnsiTheme="minorHAnsi"/>
                <w:color w:val="000000"/>
                <w:sz w:val="18"/>
                <w:szCs w:val="18"/>
              </w:rPr>
              <w:t xml:space="preserve"> de</w:t>
            </w:r>
            <w:r w:rsidRPr="004E05FD">
              <w:rPr>
                <w:rFonts w:asciiTheme="minorHAnsi" w:hAnsiTheme="minorHAnsi"/>
                <w:color w:val="000000"/>
                <w:sz w:val="18"/>
                <w:szCs w:val="18"/>
              </w:rPr>
              <w:t xml:space="preserve"> 25.000 euro</w:t>
            </w:r>
            <w:r w:rsidR="005F5005" w:rsidRPr="004E05FD">
              <w:rPr>
                <w:rFonts w:asciiTheme="minorHAnsi" w:hAnsiTheme="minorHAnsi"/>
                <w:color w:val="000000"/>
                <w:sz w:val="18"/>
                <w:szCs w:val="18"/>
              </w:rPr>
              <w:t xml:space="preserve">, echivalent în lei la cursul de schimb </w:t>
            </w:r>
            <w:bookmarkStart w:id="9" w:name="_GoBack"/>
            <w:r w:rsidR="005F5005" w:rsidRPr="004E05FD">
              <w:rPr>
                <w:rFonts w:asciiTheme="minorHAnsi" w:hAnsiTheme="minorHAnsi"/>
                <w:color w:val="000000"/>
                <w:sz w:val="18"/>
                <w:szCs w:val="18"/>
              </w:rPr>
              <w:t>Inforeur</w:t>
            </w:r>
            <w:bookmarkEnd w:id="9"/>
            <w:r w:rsidR="005F5005" w:rsidRPr="004E05FD">
              <w:rPr>
                <w:rFonts w:asciiTheme="minorHAnsi" w:hAnsiTheme="minorHAnsi"/>
                <w:color w:val="000000"/>
                <w:sz w:val="18"/>
                <w:szCs w:val="18"/>
              </w:rPr>
              <w:t xml:space="preserve">o, valabil </w:t>
            </w:r>
            <w:r w:rsidR="005B0BAD">
              <w:rPr>
                <w:rFonts w:asciiTheme="minorHAnsi" w:hAnsiTheme="minorHAnsi"/>
                <w:color w:val="000000"/>
                <w:sz w:val="18"/>
                <w:szCs w:val="18"/>
              </w:rPr>
              <w:t>în luna aprilie 2022</w:t>
            </w:r>
          </w:p>
          <w:p w14:paraId="3F28B8BF" w14:textId="6C044021" w:rsidR="002159E0" w:rsidRPr="004E05FD" w:rsidRDefault="002159E0" w:rsidP="003E539D">
            <w:pPr>
              <w:pStyle w:val="ListParagraph"/>
              <w:numPr>
                <w:ilvl w:val="1"/>
                <w:numId w:val="10"/>
              </w:numPr>
              <w:spacing w:after="0"/>
              <w:rPr>
                <w:rFonts w:asciiTheme="minorHAnsi" w:hAnsiTheme="minorHAnsi"/>
                <w:color w:val="000000"/>
                <w:sz w:val="18"/>
                <w:szCs w:val="18"/>
              </w:rPr>
            </w:pPr>
            <w:r w:rsidRPr="004E05FD">
              <w:rPr>
                <w:rFonts w:asciiTheme="minorHAnsi" w:hAnsiTheme="minorHAnsi"/>
                <w:color w:val="000000"/>
                <w:sz w:val="18"/>
                <w:szCs w:val="18"/>
              </w:rPr>
              <w:t xml:space="preserve">Valoarea </w:t>
            </w:r>
            <w:r w:rsidR="00242132" w:rsidRPr="004E05FD">
              <w:rPr>
                <w:rFonts w:asciiTheme="minorHAnsi" w:hAnsiTheme="minorHAnsi"/>
                <w:color w:val="000000"/>
                <w:sz w:val="18"/>
                <w:szCs w:val="18"/>
              </w:rPr>
              <w:t xml:space="preserve">maxima a </w:t>
            </w:r>
            <w:r w:rsidRPr="004E05FD">
              <w:rPr>
                <w:rFonts w:asciiTheme="minorHAnsi" w:hAnsiTheme="minorHAnsi"/>
                <w:color w:val="000000"/>
                <w:sz w:val="18"/>
                <w:szCs w:val="18"/>
              </w:rPr>
              <w:t>finanțării solicitate nu depășește plafonul de minimis</w:t>
            </w:r>
            <w:r w:rsidR="005F5005" w:rsidRPr="004E05FD">
              <w:rPr>
                <w:rFonts w:asciiTheme="minorHAnsi" w:hAnsiTheme="minorHAnsi"/>
                <w:color w:val="000000"/>
                <w:sz w:val="18"/>
                <w:szCs w:val="18"/>
              </w:rPr>
              <w:t>,</w:t>
            </w:r>
            <w:r w:rsidR="005F5005" w:rsidRPr="004E05FD">
              <w:t xml:space="preserve"> </w:t>
            </w:r>
            <w:r w:rsidR="005F5005" w:rsidRPr="004E05FD">
              <w:rPr>
                <w:rFonts w:asciiTheme="minorHAnsi" w:hAnsiTheme="minorHAnsi"/>
                <w:color w:val="000000"/>
                <w:sz w:val="18"/>
                <w:szCs w:val="18"/>
              </w:rPr>
              <w:t xml:space="preserve">echivalent în lei la cursul de schimb Inforeuro, valabil </w:t>
            </w:r>
            <w:r w:rsidR="005B0BAD">
              <w:rPr>
                <w:rFonts w:asciiTheme="minorHAnsi" w:hAnsiTheme="minorHAnsi"/>
                <w:color w:val="000000"/>
                <w:sz w:val="18"/>
                <w:szCs w:val="18"/>
              </w:rPr>
              <w:t>în luna aprilie 2022</w:t>
            </w:r>
            <w:r w:rsidRPr="004E05FD">
              <w:rPr>
                <w:rFonts w:asciiTheme="minorHAnsi" w:hAnsiTheme="minorHAnsi"/>
                <w:color w:val="000000"/>
                <w:sz w:val="18"/>
                <w:szCs w:val="18"/>
              </w:rPr>
              <w:t>, ținând cont de regula de cumul a ajutoarelor</w:t>
            </w:r>
            <w:r w:rsidR="004E10CB" w:rsidRPr="004E05FD">
              <w:rPr>
                <w:rFonts w:asciiTheme="minorHAnsi" w:hAnsiTheme="minorHAnsi"/>
                <w:color w:val="000000"/>
                <w:sz w:val="18"/>
                <w:szCs w:val="18"/>
              </w:rPr>
              <w:t>:</w:t>
            </w:r>
          </w:p>
          <w:p w14:paraId="33066933" w14:textId="7A1D23E0" w:rsidR="004E10CB" w:rsidRPr="004E05FD" w:rsidRDefault="004E10CB" w:rsidP="003E539D">
            <w:pPr>
              <w:pStyle w:val="ListParagraph"/>
              <w:numPr>
                <w:ilvl w:val="0"/>
                <w:numId w:val="17"/>
              </w:numPr>
              <w:spacing w:after="0"/>
              <w:rPr>
                <w:rFonts w:asciiTheme="minorHAnsi" w:hAnsiTheme="minorHAnsi"/>
                <w:color w:val="000000"/>
                <w:sz w:val="18"/>
                <w:szCs w:val="18"/>
              </w:rPr>
            </w:pPr>
            <w:r w:rsidRPr="004E05FD">
              <w:rPr>
                <w:rFonts w:asciiTheme="minorHAnsi" w:hAnsiTheme="minorHAnsi"/>
                <w:color w:val="000000"/>
                <w:sz w:val="18"/>
                <w:szCs w:val="18"/>
              </w:rPr>
              <w:t>plafonul de minimis aplicabil intreprinderii unice a fost respectat</w:t>
            </w:r>
          </w:p>
          <w:p w14:paraId="7590C2F0" w14:textId="6D6C6DE0" w:rsidR="004E10CB" w:rsidRPr="004E05FD" w:rsidRDefault="004E10CB" w:rsidP="003E539D">
            <w:pPr>
              <w:pStyle w:val="ListParagraph"/>
              <w:numPr>
                <w:ilvl w:val="0"/>
                <w:numId w:val="17"/>
              </w:numPr>
              <w:spacing w:after="0"/>
              <w:rPr>
                <w:rFonts w:asciiTheme="minorHAnsi" w:hAnsiTheme="minorHAnsi"/>
                <w:color w:val="000000"/>
                <w:sz w:val="18"/>
                <w:szCs w:val="18"/>
              </w:rPr>
            </w:pPr>
            <w:r w:rsidRPr="004E05FD">
              <w:rPr>
                <w:rFonts w:asciiTheme="minorHAnsi" w:hAnsiTheme="minorHAnsi"/>
                <w:color w:val="000000"/>
                <w:sz w:val="18"/>
                <w:szCs w:val="18"/>
              </w:rPr>
              <w:t>regula cumul a ajutoarelor de minimis a fost respectata</w:t>
            </w:r>
          </w:p>
          <w:p w14:paraId="18445E7E" w14:textId="3EDBBD64" w:rsidR="00D31451" w:rsidRPr="00D56743" w:rsidRDefault="00D31451" w:rsidP="003E539D">
            <w:pPr>
              <w:spacing w:before="0" w:after="0"/>
              <w:rPr>
                <w:rFonts w:asciiTheme="minorHAnsi" w:hAnsiTheme="minorHAnsi"/>
                <w:b/>
                <w:i/>
                <w:color w:val="000000"/>
                <w:sz w:val="18"/>
                <w:szCs w:val="18"/>
              </w:rPr>
            </w:pPr>
            <w:r w:rsidRPr="00D56743">
              <w:rPr>
                <w:rFonts w:asciiTheme="minorHAnsi" w:hAnsiTheme="minorHAnsi"/>
                <w:b/>
                <w:i/>
                <w:color w:val="0070C0"/>
                <w:sz w:val="18"/>
                <w:szCs w:val="18"/>
              </w:rPr>
              <w:t>(Se vor verifica informațiile incluse in cadrul Cererii de finantare, Declaratiei de angajament, Acordul de parteneriat</w:t>
            </w:r>
            <w:r w:rsidR="009577CD" w:rsidRPr="00D56743">
              <w:rPr>
                <w:rFonts w:asciiTheme="minorHAnsi" w:hAnsiTheme="minorHAnsi"/>
                <w:b/>
                <w:i/>
                <w:color w:val="0070C0"/>
                <w:sz w:val="18"/>
                <w:szCs w:val="18"/>
              </w:rPr>
              <w:t>, REGAS, interprinderea unica</w:t>
            </w:r>
            <w:r w:rsidRPr="00D56743">
              <w:rPr>
                <w:rFonts w:asciiTheme="minorHAnsi" w:hAnsiTheme="minorHAnsi"/>
                <w:b/>
                <w:i/>
                <w:color w:val="0070C0"/>
                <w:sz w:val="18"/>
                <w:szCs w:val="18"/>
              </w:rPr>
              <w:t>)</w:t>
            </w:r>
          </w:p>
        </w:tc>
      </w:tr>
      <w:tr w:rsidR="00D31451" w:rsidRPr="00D56743" w14:paraId="69556926"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1237A1EE" w14:textId="77777777" w:rsidR="00D31451" w:rsidRPr="00D56743" w:rsidRDefault="00D31451" w:rsidP="003E539D">
            <w:pPr>
              <w:pStyle w:val="ListParagraph"/>
              <w:numPr>
                <w:ilvl w:val="0"/>
                <w:numId w:val="10"/>
              </w:numPr>
              <w:spacing w:after="0"/>
              <w:rPr>
                <w:rFonts w:asciiTheme="minorHAnsi" w:hAnsiTheme="minorHAnsi"/>
                <w:b/>
                <w:sz w:val="18"/>
                <w:szCs w:val="18"/>
                <w:bdr w:val="none" w:sz="0" w:space="0" w:color="auto" w:frame="1"/>
              </w:rPr>
            </w:pPr>
            <w:r w:rsidRPr="00D56743">
              <w:rPr>
                <w:rFonts w:asciiTheme="minorHAnsi" w:hAnsiTheme="minorHAnsi"/>
                <w:b/>
                <w:sz w:val="18"/>
                <w:szCs w:val="18"/>
                <w:bdr w:val="none" w:sz="0" w:space="0" w:color="auto" w:frame="1"/>
              </w:rPr>
              <w:t xml:space="preserve">Contribuţia proprie a solicitantului la valoarea eligibilă a proiectului </w:t>
            </w:r>
          </w:p>
        </w:tc>
        <w:tc>
          <w:tcPr>
            <w:tcW w:w="10064" w:type="dxa"/>
            <w:tcBorders>
              <w:top w:val="single" w:sz="4" w:space="0" w:color="auto"/>
              <w:left w:val="single" w:sz="4" w:space="0" w:color="auto"/>
              <w:bottom w:val="single" w:sz="4" w:space="0" w:color="auto"/>
              <w:right w:val="single" w:sz="4" w:space="0" w:color="auto"/>
            </w:tcBorders>
          </w:tcPr>
          <w:p w14:paraId="7B4BD431" w14:textId="113F7C9E" w:rsidR="00D31451" w:rsidRPr="00D56743" w:rsidRDefault="00A55180" w:rsidP="003E539D">
            <w:pPr>
              <w:pStyle w:val="ListParagraph"/>
              <w:numPr>
                <w:ilvl w:val="1"/>
                <w:numId w:val="10"/>
              </w:numPr>
              <w:spacing w:after="0"/>
              <w:rPr>
                <w:rFonts w:asciiTheme="minorHAnsi" w:hAnsiTheme="minorHAnsi"/>
                <w:color w:val="000000"/>
                <w:sz w:val="18"/>
                <w:szCs w:val="18"/>
              </w:rPr>
            </w:pPr>
            <w:r w:rsidRPr="00D56743">
              <w:rPr>
                <w:rFonts w:asciiTheme="minorHAnsi" w:hAnsiTheme="minorHAnsi"/>
                <w:color w:val="000000"/>
                <w:sz w:val="18"/>
                <w:szCs w:val="18"/>
              </w:rPr>
              <w:t>C</w:t>
            </w:r>
            <w:r w:rsidR="00D31451" w:rsidRPr="00D56743">
              <w:rPr>
                <w:rFonts w:asciiTheme="minorHAnsi" w:hAnsiTheme="minorHAnsi"/>
                <w:color w:val="000000"/>
                <w:sz w:val="18"/>
                <w:szCs w:val="18"/>
              </w:rPr>
              <w:t>ontribuția proprie a solicitantului la valoarea eligibil</w:t>
            </w:r>
            <w:r w:rsidRPr="00D56743">
              <w:rPr>
                <w:rFonts w:asciiTheme="minorHAnsi" w:hAnsiTheme="minorHAnsi"/>
                <w:color w:val="000000"/>
                <w:sz w:val="18"/>
                <w:szCs w:val="18"/>
              </w:rPr>
              <w:t>a a proiectului</w:t>
            </w:r>
            <w:r w:rsidR="00D31451" w:rsidRPr="00D56743">
              <w:rPr>
                <w:rFonts w:asciiTheme="minorHAnsi" w:hAnsiTheme="minorHAnsi"/>
                <w:color w:val="000000"/>
                <w:sz w:val="18"/>
                <w:szCs w:val="18"/>
              </w:rPr>
              <w:t xml:space="preserve"> este de minimum 10%, ținând cont de </w:t>
            </w:r>
            <w:r w:rsidR="00A63F22" w:rsidRPr="00D56743">
              <w:rPr>
                <w:rFonts w:asciiTheme="minorHAnsi" w:hAnsiTheme="minorHAnsi"/>
                <w:color w:val="000000"/>
                <w:sz w:val="18"/>
                <w:szCs w:val="18"/>
              </w:rPr>
              <w:t>valoarea</w:t>
            </w:r>
            <w:r w:rsidR="004E10CB" w:rsidRPr="00D56743">
              <w:rPr>
                <w:rFonts w:asciiTheme="minorHAnsi" w:hAnsiTheme="minorHAnsi"/>
                <w:color w:val="000000"/>
                <w:sz w:val="18"/>
                <w:szCs w:val="18"/>
              </w:rPr>
              <w:t xml:space="preserve"> </w:t>
            </w:r>
            <w:r w:rsidR="0098147C" w:rsidRPr="00D56743">
              <w:rPr>
                <w:rFonts w:asciiTheme="minorHAnsi" w:hAnsiTheme="minorHAnsi"/>
                <w:color w:val="000000"/>
                <w:sz w:val="18"/>
                <w:szCs w:val="18"/>
              </w:rPr>
              <w:t xml:space="preserve">eligibilă </w:t>
            </w:r>
            <w:r w:rsidR="004E10CB" w:rsidRPr="00D56743">
              <w:rPr>
                <w:rFonts w:asciiTheme="minorHAnsi" w:hAnsiTheme="minorHAnsi"/>
                <w:color w:val="000000"/>
                <w:sz w:val="18"/>
                <w:szCs w:val="18"/>
              </w:rPr>
              <w:t>totala a proiectului</w:t>
            </w:r>
            <w:r w:rsidR="00D31451" w:rsidRPr="00D56743">
              <w:rPr>
                <w:rFonts w:asciiTheme="minorHAnsi" w:hAnsiTheme="minorHAnsi"/>
                <w:color w:val="000000"/>
                <w:sz w:val="18"/>
                <w:szCs w:val="18"/>
              </w:rPr>
              <w:t xml:space="preserve"> </w:t>
            </w:r>
          </w:p>
          <w:p w14:paraId="27184680" w14:textId="5E81440B" w:rsidR="00D31451" w:rsidRPr="00D56743" w:rsidRDefault="00D31451" w:rsidP="009577CD">
            <w:pPr>
              <w:spacing w:before="0" w:after="0"/>
              <w:rPr>
                <w:rFonts w:asciiTheme="minorHAnsi" w:hAnsiTheme="minorHAnsi"/>
                <w:color w:val="000000"/>
                <w:sz w:val="18"/>
                <w:szCs w:val="18"/>
              </w:rPr>
            </w:pPr>
            <w:r w:rsidRPr="00D56743">
              <w:rPr>
                <w:rFonts w:asciiTheme="minorHAnsi" w:hAnsiTheme="minorHAnsi"/>
                <w:b/>
                <w:i/>
                <w:color w:val="0070C0"/>
                <w:sz w:val="18"/>
                <w:szCs w:val="18"/>
              </w:rPr>
              <w:t>(Se vor verifica informațiile incluse in cadrul Cererii de finantare, Declaratiei de angajament,</w:t>
            </w:r>
            <w:r w:rsidR="009577CD" w:rsidRPr="00D56743">
              <w:rPr>
                <w:rFonts w:asciiTheme="minorHAnsi" w:hAnsiTheme="minorHAnsi"/>
                <w:b/>
                <w:i/>
                <w:color w:val="0070C0"/>
                <w:sz w:val="18"/>
                <w:szCs w:val="18"/>
              </w:rPr>
              <w:t xml:space="preserve"> hotararea de aprobare a proiectului </w:t>
            </w:r>
            <w:r w:rsidRPr="00D56743">
              <w:rPr>
                <w:rFonts w:asciiTheme="minorHAnsi" w:hAnsiTheme="minorHAnsi"/>
                <w:b/>
                <w:i/>
                <w:color w:val="0070C0"/>
                <w:sz w:val="18"/>
                <w:szCs w:val="18"/>
              </w:rPr>
              <w:t>)</w:t>
            </w:r>
          </w:p>
        </w:tc>
      </w:tr>
      <w:tr w:rsidR="00D31451" w:rsidRPr="00D56743" w14:paraId="028A5F9E"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0CAFD00B" w14:textId="4B9C86CD" w:rsidR="00D31451" w:rsidRPr="00D56743" w:rsidRDefault="00D31451" w:rsidP="003E539D">
            <w:pPr>
              <w:pStyle w:val="ListParagraph"/>
              <w:numPr>
                <w:ilvl w:val="0"/>
                <w:numId w:val="10"/>
              </w:numPr>
              <w:spacing w:after="0"/>
              <w:rPr>
                <w:rFonts w:asciiTheme="minorHAnsi" w:hAnsiTheme="minorHAnsi"/>
                <w:b/>
                <w:i/>
                <w:color w:val="0070C0"/>
                <w:sz w:val="18"/>
                <w:szCs w:val="18"/>
                <w:bdr w:val="none" w:sz="0" w:space="0" w:color="auto" w:frame="1"/>
              </w:rPr>
            </w:pPr>
            <w:r w:rsidRPr="00D56743">
              <w:rPr>
                <w:rFonts w:asciiTheme="minorHAnsi" w:hAnsiTheme="minorHAnsi"/>
                <w:b/>
                <w:i/>
                <w:color w:val="0070C0"/>
                <w:sz w:val="18"/>
                <w:szCs w:val="18"/>
                <w:bdr w:val="none" w:sz="0" w:space="0" w:color="auto" w:frame="1"/>
              </w:rPr>
              <w:t xml:space="preserve">Dacă este cazul, </w:t>
            </w:r>
            <w:r w:rsidRPr="00D56743">
              <w:rPr>
                <w:rFonts w:asciiTheme="minorHAnsi" w:hAnsiTheme="minorHAnsi"/>
                <w:b/>
                <w:sz w:val="18"/>
                <w:szCs w:val="18"/>
                <w:bdr w:val="none" w:sz="0" w:space="0" w:color="auto" w:frame="1"/>
              </w:rPr>
              <w:t xml:space="preserve">atunci </w:t>
            </w:r>
            <w:r w:rsidR="00DD6861" w:rsidRPr="00D56743">
              <w:rPr>
                <w:rFonts w:asciiTheme="minorHAnsi" w:hAnsiTheme="minorHAnsi"/>
                <w:b/>
                <w:sz w:val="18"/>
                <w:szCs w:val="18"/>
                <w:bdr w:val="none" w:sz="0" w:space="0" w:color="auto" w:frame="1"/>
              </w:rPr>
              <w:t>când</w:t>
            </w:r>
            <w:r w:rsidRPr="00D56743">
              <w:rPr>
                <w:rFonts w:asciiTheme="minorHAnsi" w:hAnsiTheme="minorHAnsi"/>
                <w:b/>
                <w:sz w:val="18"/>
                <w:szCs w:val="18"/>
                <w:bdr w:val="none" w:sz="0" w:space="0" w:color="auto" w:frame="1"/>
              </w:rPr>
              <w:t>,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 atunci acestei întreprinderi i se poate aplica plafonul de 200.000 euro doar dacă, de finanțarea primită, nu va beneficia în activitățile desfășurate în domeniile excluse ori cărora li se aplică un plafon mai mic.</w:t>
            </w:r>
            <w:r w:rsidRPr="00D56743">
              <w:rPr>
                <w:rFonts w:asciiTheme="minorHAnsi" w:hAnsiTheme="minorHAnsi"/>
                <w:b/>
                <w:i/>
                <w:sz w:val="18"/>
                <w:szCs w:val="18"/>
                <w:bdr w:val="none" w:sz="0" w:space="0" w:color="auto" w:frame="1"/>
              </w:rPr>
              <w:t xml:space="preserve"> </w:t>
            </w:r>
          </w:p>
        </w:tc>
        <w:tc>
          <w:tcPr>
            <w:tcW w:w="10064" w:type="dxa"/>
            <w:tcBorders>
              <w:top w:val="single" w:sz="4" w:space="0" w:color="auto"/>
              <w:left w:val="single" w:sz="4" w:space="0" w:color="auto"/>
              <w:bottom w:val="single" w:sz="4" w:space="0" w:color="auto"/>
              <w:right w:val="single" w:sz="4" w:space="0" w:color="auto"/>
            </w:tcBorders>
          </w:tcPr>
          <w:p w14:paraId="4FCCE56D" w14:textId="77777777" w:rsidR="00D31451" w:rsidRPr="00D56743" w:rsidRDefault="00D31451" w:rsidP="003E539D">
            <w:pPr>
              <w:spacing w:before="0" w:after="0"/>
              <w:rPr>
                <w:rFonts w:asciiTheme="minorHAnsi" w:hAnsiTheme="minorHAnsi"/>
                <w:sz w:val="18"/>
                <w:szCs w:val="18"/>
              </w:rPr>
            </w:pPr>
            <w:r w:rsidRPr="00D56743">
              <w:rPr>
                <w:rFonts w:asciiTheme="minorHAnsi" w:hAnsiTheme="minorHAnsi"/>
                <w:b/>
                <w:i/>
                <w:color w:val="0070C0"/>
                <w:sz w:val="18"/>
                <w:szCs w:val="18"/>
              </w:rPr>
              <w:t>(Se vor verifca informatiile incluse in cadrul certificatului ORC, in cadrul documentelor statutare ale solicitantului coroborat cu domeniile excluse din aria de aplicare a Regulamentului de minimis și/sau a Schemei</w:t>
            </w:r>
            <w:r w:rsidR="002159E0" w:rsidRPr="00D56743">
              <w:rPr>
                <w:rFonts w:asciiTheme="minorHAnsi" w:hAnsiTheme="minorHAnsi"/>
                <w:b/>
                <w:i/>
                <w:color w:val="0070C0"/>
                <w:sz w:val="18"/>
                <w:szCs w:val="18"/>
              </w:rPr>
              <w:t xml:space="preserve"> aplicabile acestui apel. In plus,</w:t>
            </w:r>
            <w:r w:rsidRPr="00D56743">
              <w:rPr>
                <w:rFonts w:asciiTheme="minorHAnsi" w:hAnsiTheme="minorHAnsi"/>
                <w:b/>
                <w:i/>
                <w:color w:val="0070C0"/>
                <w:sz w:val="18"/>
                <w:szCs w:val="18"/>
              </w:rPr>
              <w:t xml:space="preserve"> se va verifica includerea acestui aspect in cadrul declaratiei de angajament.)</w:t>
            </w:r>
          </w:p>
        </w:tc>
      </w:tr>
      <w:tr w:rsidR="00D31451" w:rsidRPr="00D56743" w14:paraId="74759927"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1182DBC9" w14:textId="4EEC324D" w:rsidR="00D31451" w:rsidRPr="00D56743" w:rsidRDefault="00D31451" w:rsidP="003E539D">
            <w:pPr>
              <w:pStyle w:val="ListParagraph"/>
              <w:numPr>
                <w:ilvl w:val="0"/>
                <w:numId w:val="10"/>
              </w:numPr>
              <w:spacing w:after="0"/>
              <w:rPr>
                <w:rFonts w:asciiTheme="minorHAnsi" w:hAnsiTheme="minorHAnsi"/>
                <w:b/>
                <w:sz w:val="18"/>
                <w:szCs w:val="18"/>
                <w:bdr w:val="none" w:sz="0" w:space="0" w:color="auto" w:frame="1"/>
              </w:rPr>
            </w:pPr>
            <w:r w:rsidRPr="00D56743">
              <w:rPr>
                <w:rFonts w:asciiTheme="minorHAnsi" w:hAnsiTheme="minorHAnsi"/>
                <w:b/>
                <w:sz w:val="18"/>
                <w:szCs w:val="18"/>
                <w:bdr w:val="none" w:sz="0" w:space="0" w:color="auto" w:frame="1"/>
              </w:rPr>
              <w:lastRenderedPageBreak/>
              <w:t>Perioada de realiza</w:t>
            </w:r>
            <w:r w:rsidR="00E60B4B" w:rsidRPr="00D56743">
              <w:rPr>
                <w:rFonts w:asciiTheme="minorHAnsi" w:hAnsiTheme="minorHAnsi"/>
                <w:b/>
                <w:sz w:val="18"/>
                <w:szCs w:val="18"/>
                <w:bdr w:val="none" w:sz="0" w:space="0" w:color="auto" w:frame="1"/>
              </w:rPr>
              <w:t>re a activităților proiectului</w:t>
            </w:r>
            <w:r w:rsidRPr="00D56743">
              <w:rPr>
                <w:rFonts w:asciiTheme="minorHAnsi" w:hAnsiTheme="minorHAnsi"/>
                <w:b/>
                <w:sz w:val="18"/>
                <w:szCs w:val="18"/>
                <w:bdr w:val="none" w:sz="0" w:space="0" w:color="auto" w:frame="1"/>
              </w:rPr>
              <w:t xml:space="preserve"> nu depășește data de 31.12.2023 sau prevederile schemei de ajutor de</w:t>
            </w:r>
            <w:r w:rsidR="00A63F22" w:rsidRPr="00D56743">
              <w:rPr>
                <w:rFonts w:asciiTheme="minorHAnsi" w:hAnsiTheme="minorHAnsi"/>
                <w:b/>
                <w:sz w:val="18"/>
                <w:szCs w:val="18"/>
                <w:bdr w:val="none" w:sz="0" w:space="0" w:color="auto" w:frame="1"/>
              </w:rPr>
              <w:t xml:space="preserve"> minimis</w:t>
            </w:r>
          </w:p>
        </w:tc>
        <w:tc>
          <w:tcPr>
            <w:tcW w:w="10064" w:type="dxa"/>
            <w:tcBorders>
              <w:top w:val="single" w:sz="4" w:space="0" w:color="auto"/>
              <w:left w:val="single" w:sz="4" w:space="0" w:color="auto"/>
              <w:bottom w:val="single" w:sz="4" w:space="0" w:color="auto"/>
              <w:right w:val="single" w:sz="4" w:space="0" w:color="auto"/>
            </w:tcBorders>
          </w:tcPr>
          <w:p w14:paraId="64366804" w14:textId="61B0E2BB" w:rsidR="00D31451" w:rsidRPr="00D56743" w:rsidRDefault="00D31451" w:rsidP="003E539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Perioada  de implementare a activităților proiectului nu depășește 31 decembrie 2023 sau prevederile schemelor de ajutor de stat/minimis</w:t>
            </w:r>
          </w:p>
          <w:p w14:paraId="60A3515F" w14:textId="59F705AF" w:rsidR="00D31451" w:rsidRPr="00D56743" w:rsidRDefault="00D31451" w:rsidP="003E539D">
            <w:pPr>
              <w:spacing w:before="0" w:after="0"/>
              <w:rPr>
                <w:rFonts w:asciiTheme="minorHAnsi" w:hAnsiTheme="minorHAnsi"/>
                <w:sz w:val="18"/>
                <w:szCs w:val="18"/>
              </w:rPr>
            </w:pPr>
            <w:r w:rsidRPr="00D56743">
              <w:rPr>
                <w:rFonts w:asciiTheme="minorHAnsi" w:hAnsiTheme="minorHAnsi"/>
                <w:b/>
                <w:i/>
                <w:color w:val="0070C0"/>
                <w:sz w:val="18"/>
                <w:szCs w:val="18"/>
              </w:rPr>
              <w:t>(Se vor verifica informațiile incluse in cadrul Cererii de finantare, Declaratiei de angajament, Planul de afaceri, documentatia tehnico-economica, etc)</w:t>
            </w:r>
          </w:p>
        </w:tc>
      </w:tr>
      <w:tr w:rsidR="00D31451" w:rsidRPr="00D56743" w14:paraId="7B78FB71"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5E815FBB" w14:textId="77777777" w:rsidR="00D31451" w:rsidRPr="00D56743" w:rsidRDefault="00D31451" w:rsidP="003E539D">
            <w:pPr>
              <w:pStyle w:val="ListParagraph"/>
              <w:numPr>
                <w:ilvl w:val="0"/>
                <w:numId w:val="10"/>
              </w:numPr>
              <w:spacing w:after="0"/>
              <w:rPr>
                <w:rFonts w:asciiTheme="minorHAnsi" w:hAnsiTheme="minorHAnsi"/>
                <w:b/>
                <w:sz w:val="18"/>
                <w:szCs w:val="18"/>
                <w:bdr w:val="none" w:sz="0" w:space="0" w:color="auto" w:frame="1"/>
              </w:rPr>
            </w:pPr>
            <w:r w:rsidRPr="00D56743">
              <w:rPr>
                <w:rFonts w:asciiTheme="minorHAnsi" w:hAnsiTheme="minorHAnsi"/>
                <w:b/>
                <w:sz w:val="18"/>
                <w:szCs w:val="18"/>
                <w:bdr w:val="none" w:sz="0" w:space="0" w:color="auto" w:frame="1"/>
              </w:rPr>
              <w:t>Respectarea principiilor privind dezvoltarea durabilă, egalitatea de şanse, de gen și nediscriminarea</w:t>
            </w:r>
          </w:p>
        </w:tc>
        <w:tc>
          <w:tcPr>
            <w:tcW w:w="10064" w:type="dxa"/>
            <w:tcBorders>
              <w:top w:val="single" w:sz="4" w:space="0" w:color="auto"/>
              <w:left w:val="single" w:sz="4" w:space="0" w:color="auto"/>
              <w:bottom w:val="single" w:sz="4" w:space="0" w:color="auto"/>
              <w:right w:val="single" w:sz="4" w:space="0" w:color="auto"/>
            </w:tcBorders>
          </w:tcPr>
          <w:p w14:paraId="08862770" w14:textId="54B9F82B" w:rsidR="00242132" w:rsidRPr="00D56743" w:rsidRDefault="00D31451" w:rsidP="003E539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În cadrul acestei etape se va verifica Declarația de angajament cu privire la includerea acestor aspecte</w:t>
            </w:r>
            <w:r w:rsidR="00242132" w:rsidRPr="00D56743">
              <w:rPr>
                <w:rFonts w:asciiTheme="minorHAnsi" w:hAnsiTheme="minorHAnsi"/>
                <w:sz w:val="18"/>
                <w:szCs w:val="18"/>
              </w:rPr>
              <w:t xml:space="preserve"> in corelare cu prevederile specifice Planului de afaceri</w:t>
            </w:r>
          </w:p>
          <w:p w14:paraId="2607273C" w14:textId="1DA3A525" w:rsidR="00D31451" w:rsidRPr="00D56743" w:rsidRDefault="00D31451" w:rsidP="003E539D">
            <w:pPr>
              <w:spacing w:before="0" w:after="0"/>
              <w:rPr>
                <w:rFonts w:asciiTheme="minorHAnsi" w:hAnsiTheme="minorHAnsi"/>
                <w:sz w:val="18"/>
                <w:szCs w:val="18"/>
              </w:rPr>
            </w:pPr>
            <w:r w:rsidRPr="00D56743">
              <w:rPr>
                <w:rFonts w:asciiTheme="minorHAnsi" w:hAnsiTheme="minorHAnsi"/>
                <w:b/>
                <w:i/>
                <w:color w:val="0070C0"/>
                <w:sz w:val="18"/>
                <w:szCs w:val="18"/>
              </w:rPr>
              <w:t>(Respectarea obligaţiilor legale în vigoare cu privire la aceste aspecte constituie criteriu de eligibilitate. Verificarea acestor elemente se va realiza în cadrul etapei de evaluare tehnică și financiară. Promovarea unor elemente ce depăşesc minimul legal solicitat va fi punctat în cadrul etapei de evaluare tehnică şi financiară.)</w:t>
            </w:r>
          </w:p>
        </w:tc>
      </w:tr>
      <w:tr w:rsidR="007D3C02" w:rsidRPr="00D56743" w14:paraId="340C4649" w14:textId="77777777" w:rsidTr="0039518B">
        <w:trPr>
          <w:trHeight w:val="20"/>
        </w:trPr>
        <w:tc>
          <w:tcPr>
            <w:tcW w:w="4962" w:type="dxa"/>
          </w:tcPr>
          <w:p w14:paraId="6B53054D" w14:textId="77777777" w:rsidR="007D3C02" w:rsidRPr="00D56743" w:rsidRDefault="007D3C02" w:rsidP="003E539D">
            <w:pPr>
              <w:pStyle w:val="ListParagraph"/>
              <w:numPr>
                <w:ilvl w:val="0"/>
                <w:numId w:val="10"/>
              </w:numPr>
              <w:spacing w:after="0"/>
              <w:rPr>
                <w:rFonts w:asciiTheme="minorHAnsi" w:hAnsiTheme="minorHAnsi"/>
                <w:sz w:val="18"/>
                <w:szCs w:val="18"/>
                <w:bdr w:val="none" w:sz="0" w:space="0" w:color="auto" w:frame="1"/>
              </w:rPr>
            </w:pPr>
            <w:r w:rsidRPr="00D56743">
              <w:rPr>
                <w:rFonts w:asciiTheme="minorHAnsi" w:hAnsiTheme="minorHAnsi"/>
                <w:b/>
                <w:sz w:val="18"/>
                <w:szCs w:val="18"/>
                <w:bdr w:val="none" w:sz="0" w:space="0" w:color="auto" w:frame="1"/>
              </w:rPr>
              <w:t>Locul de implementare a proiectului</w:t>
            </w:r>
          </w:p>
          <w:p w14:paraId="6AFF4080" w14:textId="77777777" w:rsidR="007D3C02" w:rsidRPr="00D56743" w:rsidRDefault="007D3C02" w:rsidP="003E539D">
            <w:pPr>
              <w:spacing w:before="0" w:after="0"/>
              <w:rPr>
                <w:rFonts w:asciiTheme="minorHAnsi" w:hAnsiTheme="minorHAnsi"/>
                <w:b/>
                <w:sz w:val="18"/>
                <w:szCs w:val="18"/>
              </w:rPr>
            </w:pPr>
          </w:p>
        </w:tc>
        <w:tc>
          <w:tcPr>
            <w:tcW w:w="10064" w:type="dxa"/>
          </w:tcPr>
          <w:p w14:paraId="697722CF" w14:textId="77777777" w:rsidR="00016246" w:rsidRPr="00D56743" w:rsidRDefault="007D3C02" w:rsidP="00016246">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 xml:space="preserve">Locul de implementare a proiectului este situat în mediul urban </w:t>
            </w:r>
            <w:r w:rsidR="00242132" w:rsidRPr="00D56743">
              <w:rPr>
                <w:rFonts w:asciiTheme="minorHAnsi" w:hAnsiTheme="minorHAnsi"/>
                <w:sz w:val="18"/>
                <w:szCs w:val="18"/>
              </w:rPr>
              <w:t>sau</w:t>
            </w:r>
            <w:r w:rsidRPr="00D56743">
              <w:rPr>
                <w:rFonts w:asciiTheme="minorHAnsi" w:hAnsiTheme="minorHAnsi"/>
                <w:sz w:val="18"/>
                <w:szCs w:val="18"/>
              </w:rPr>
              <w:t xml:space="preserve"> rural, în regiunea de dezvoltare în care a fost depusă cererea de finanțare. </w:t>
            </w:r>
          </w:p>
          <w:p w14:paraId="05219209" w14:textId="77777777" w:rsidR="00016246" w:rsidRPr="00D56743" w:rsidRDefault="00016246" w:rsidP="00016246">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Spaţiul destinat implementării componentelor proiectului, de regulă, imobilul (terenul şi construcţia) în care solicitantul iși defășoară activitatea/ trebuie este adecvat implementării proiectului și amplasării echipamentelor propuse a fi achiziționate prin proiect.</w:t>
            </w:r>
          </w:p>
          <w:p w14:paraId="5A9D0523" w14:textId="66BAE06D" w:rsidR="00016246" w:rsidRPr="00D56743" w:rsidRDefault="00016246" w:rsidP="00016246">
            <w:pPr>
              <w:pStyle w:val="ListParagraph"/>
              <w:numPr>
                <w:ilvl w:val="1"/>
                <w:numId w:val="10"/>
              </w:numPr>
              <w:spacing w:after="0"/>
              <w:rPr>
                <w:rFonts w:asciiTheme="minorHAnsi" w:hAnsiTheme="minorHAnsi"/>
                <w:sz w:val="18"/>
                <w:szCs w:val="18"/>
              </w:rPr>
            </w:pPr>
            <w:r w:rsidRPr="00D56743">
              <w:rPr>
                <w:rFonts w:asciiTheme="minorHAnsi" w:hAnsiTheme="minorHAnsi" w:cs="Arial"/>
                <w:sz w:val="18"/>
                <w:szCs w:val="18"/>
              </w:rPr>
              <w:t xml:space="preserve">La depunerea cererii de finanţare, IMM-ul are deja locul de implementare a proiectului înregistrat ca sediu principal sau secundar (punct de lucru), conform certificatului constatator ORC. </w:t>
            </w:r>
          </w:p>
          <w:p w14:paraId="26841452" w14:textId="77777777" w:rsidR="007D3C02" w:rsidRPr="00D56743" w:rsidRDefault="007D3C02" w:rsidP="003E539D">
            <w:pPr>
              <w:spacing w:before="0" w:after="0"/>
              <w:rPr>
                <w:rFonts w:asciiTheme="minorHAnsi" w:hAnsiTheme="minorHAnsi"/>
                <w:sz w:val="18"/>
                <w:szCs w:val="18"/>
              </w:rPr>
            </w:pPr>
            <w:r w:rsidRPr="00D56743">
              <w:rPr>
                <w:rFonts w:asciiTheme="minorHAnsi" w:hAnsiTheme="minorHAnsi"/>
                <w:b/>
                <w:i/>
                <w:color w:val="0070C0"/>
                <w:sz w:val="18"/>
                <w:szCs w:val="18"/>
              </w:rPr>
              <w:t>Se vor verifica informațiile incluse in cadrul Cererii de finantare, Declaratiei de angajament, certificatul ORC, documentele statutare, documentele de proprietate, etc</w:t>
            </w:r>
          </w:p>
        </w:tc>
      </w:tr>
      <w:tr w:rsidR="00D31451" w:rsidRPr="00D56743" w14:paraId="3C0BBE89" w14:textId="77777777" w:rsidTr="0039518B">
        <w:trPr>
          <w:trHeight w:val="20"/>
        </w:trPr>
        <w:tc>
          <w:tcPr>
            <w:tcW w:w="4962" w:type="dxa"/>
          </w:tcPr>
          <w:p w14:paraId="55F136B6" w14:textId="77777777" w:rsidR="00D31451" w:rsidRPr="00D56743" w:rsidRDefault="00D31451" w:rsidP="003E539D">
            <w:pPr>
              <w:pStyle w:val="ListParagraph"/>
              <w:numPr>
                <w:ilvl w:val="0"/>
                <w:numId w:val="10"/>
              </w:numPr>
              <w:spacing w:after="0"/>
              <w:rPr>
                <w:rFonts w:asciiTheme="minorHAnsi" w:hAnsiTheme="minorHAnsi"/>
                <w:b/>
                <w:sz w:val="18"/>
                <w:szCs w:val="18"/>
              </w:rPr>
            </w:pPr>
            <w:r w:rsidRPr="00D56743">
              <w:rPr>
                <w:rFonts w:asciiTheme="minorHAnsi" w:hAnsiTheme="minorHAnsi"/>
                <w:b/>
                <w:sz w:val="18"/>
                <w:szCs w:val="18"/>
              </w:rPr>
              <w:t>Bugetul proiectului respectă condițiile de eligibilitate a cheltuielilor:</w:t>
            </w:r>
          </w:p>
          <w:p w14:paraId="21CCB5F1" w14:textId="77777777" w:rsidR="00D31451" w:rsidRPr="00D56743" w:rsidRDefault="00D31451" w:rsidP="003E539D">
            <w:pPr>
              <w:pStyle w:val="Footer"/>
              <w:spacing w:before="0" w:after="0"/>
              <w:jc w:val="both"/>
              <w:rPr>
                <w:rFonts w:asciiTheme="minorHAnsi" w:hAnsiTheme="minorHAnsi"/>
                <w:sz w:val="18"/>
                <w:szCs w:val="18"/>
              </w:rPr>
            </w:pPr>
          </w:p>
        </w:tc>
        <w:tc>
          <w:tcPr>
            <w:tcW w:w="10064" w:type="dxa"/>
          </w:tcPr>
          <w:p w14:paraId="456C9F83" w14:textId="78D5D01D" w:rsidR="00D31451" w:rsidRPr="00D56743" w:rsidRDefault="00D31451" w:rsidP="003E539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Cheltuielile sunt corect încadrate în categoria celor eligibile și neeligibile</w:t>
            </w:r>
          </w:p>
          <w:p w14:paraId="733050EF" w14:textId="3D9DEBBC" w:rsidR="00D31451" w:rsidRPr="00D56743" w:rsidRDefault="00D31451" w:rsidP="003E539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Cheltuielile incluse in cadrul categoriilor de cheltuieli eligibile respecta conditiile cumulative de eligibilitate in conformitate cu prevederile ghidului specific si respectiv a legislatiei aplicabile</w:t>
            </w:r>
          </w:p>
          <w:p w14:paraId="1F9DD3B1" w14:textId="5CAA3DC4" w:rsidR="00D31451" w:rsidRPr="00D56743" w:rsidRDefault="00D31451" w:rsidP="003E539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Sunt respectate limitele pentru categoriile de cheltuieli eligibile, acolo unde este cazul</w:t>
            </w:r>
          </w:p>
          <w:p w14:paraId="04CEF250" w14:textId="7D7851F4" w:rsidR="00D31451" w:rsidRPr="00D56743" w:rsidRDefault="00D31451" w:rsidP="00277FAD">
            <w:pPr>
              <w:pStyle w:val="ListParagraph"/>
              <w:numPr>
                <w:ilvl w:val="1"/>
                <w:numId w:val="10"/>
              </w:numPr>
              <w:spacing w:after="0"/>
              <w:rPr>
                <w:rFonts w:asciiTheme="minorHAnsi" w:hAnsiTheme="minorHAnsi"/>
                <w:sz w:val="18"/>
                <w:szCs w:val="18"/>
              </w:rPr>
            </w:pPr>
            <w:r w:rsidRPr="00D56743">
              <w:rPr>
                <w:rFonts w:asciiTheme="minorHAnsi" w:hAnsiTheme="minorHAnsi"/>
                <w:sz w:val="18"/>
                <w:szCs w:val="18"/>
              </w:rPr>
              <w:t>Cheltuielile efectuate înainte de data depunerii cererii de finanţare</w:t>
            </w:r>
            <w:r w:rsidR="00242132" w:rsidRPr="00D56743">
              <w:rPr>
                <w:rFonts w:asciiTheme="minorHAnsi" w:hAnsiTheme="minorHAnsi"/>
                <w:sz w:val="18"/>
                <w:szCs w:val="18"/>
              </w:rPr>
              <w:t xml:space="preserve"> </w:t>
            </w:r>
            <w:r w:rsidRPr="00D56743">
              <w:rPr>
                <w:rFonts w:asciiTheme="minorHAnsi" w:hAnsiTheme="minorHAnsi"/>
                <w:sz w:val="18"/>
                <w:szCs w:val="18"/>
              </w:rPr>
              <w:t>sunt incluse la sectiunea de cheltuieli ne-eligibile</w:t>
            </w:r>
            <w:r w:rsidR="00277FAD" w:rsidRPr="00D56743">
              <w:rPr>
                <w:rFonts w:asciiTheme="minorHAnsi" w:hAnsiTheme="minorHAnsi"/>
                <w:sz w:val="18"/>
                <w:szCs w:val="18"/>
              </w:rPr>
              <w:t>, , cu exceptia celor menționate în ghid.</w:t>
            </w:r>
          </w:p>
          <w:p w14:paraId="1232A5B5" w14:textId="77777777" w:rsidR="00D31451" w:rsidRPr="00D56743" w:rsidRDefault="00D31451" w:rsidP="003E539D">
            <w:pPr>
              <w:spacing w:before="0" w:after="0"/>
              <w:ind w:left="142"/>
              <w:rPr>
                <w:rFonts w:asciiTheme="minorHAnsi" w:hAnsiTheme="minorHAnsi"/>
                <w:b/>
                <w:i/>
                <w:color w:val="0070C0"/>
                <w:sz w:val="18"/>
                <w:szCs w:val="18"/>
              </w:rPr>
            </w:pPr>
            <w:r w:rsidRPr="00D56743">
              <w:rPr>
                <w:rFonts w:asciiTheme="minorHAnsi" w:hAnsiTheme="minorHAnsi"/>
                <w:b/>
                <w:i/>
                <w:color w:val="0070C0"/>
                <w:sz w:val="18"/>
                <w:szCs w:val="18"/>
              </w:rPr>
              <w:t>(Se va verifica informatiile incluse in cadrul bugetului proiectului, categoriile de cheltuieli si corelarea informatiilor cu devizul general, daca este cazul cu lista de echipamente și/sau lucrări/ și/sau servicii cu încadrarea acestora pe secțiunea de cheltuieli eligibile /ne-eligibile</w:t>
            </w:r>
            <w:r w:rsidR="008B38EE" w:rsidRPr="00D56743">
              <w:rPr>
                <w:rFonts w:asciiTheme="minorHAnsi" w:hAnsiTheme="minorHAnsi"/>
                <w:b/>
                <w:i/>
                <w:color w:val="0070C0"/>
                <w:sz w:val="18"/>
                <w:szCs w:val="18"/>
              </w:rPr>
              <w:t>, planul de afaceri</w:t>
            </w:r>
            <w:r w:rsidRPr="00D56743">
              <w:rPr>
                <w:rFonts w:asciiTheme="minorHAnsi" w:hAnsiTheme="minorHAnsi"/>
                <w:b/>
                <w:i/>
                <w:color w:val="0070C0"/>
                <w:sz w:val="18"/>
                <w:szCs w:val="18"/>
              </w:rPr>
              <w:t>)</w:t>
            </w:r>
          </w:p>
        </w:tc>
      </w:tr>
    </w:tbl>
    <w:p w14:paraId="299966F0" w14:textId="77777777" w:rsidR="00D31451" w:rsidRPr="00D56743" w:rsidRDefault="00D31451" w:rsidP="003E539D">
      <w:pPr>
        <w:spacing w:before="0" w:after="0"/>
        <w:jc w:val="both"/>
        <w:rPr>
          <w:rFonts w:asciiTheme="minorHAnsi" w:hAnsiTheme="minorHAnsi"/>
          <w:sz w:val="18"/>
          <w:szCs w:val="18"/>
        </w:rPr>
      </w:pPr>
    </w:p>
    <w:p w14:paraId="7D0EBE81" w14:textId="77777777" w:rsidR="00D31451" w:rsidRPr="00D56743" w:rsidRDefault="00D31451" w:rsidP="003E539D">
      <w:pPr>
        <w:spacing w:before="0" w:after="0"/>
        <w:jc w:val="both"/>
        <w:rPr>
          <w:rFonts w:asciiTheme="minorHAnsi" w:hAnsiTheme="minorHAnsi"/>
          <w:sz w:val="18"/>
          <w:szCs w:val="18"/>
        </w:rPr>
      </w:pPr>
      <w:r w:rsidRPr="00D56743">
        <w:rPr>
          <w:rFonts w:asciiTheme="minorHAnsi" w:hAnsiTheme="minorHAnsi"/>
          <w:sz w:val="18"/>
          <w:szCs w:val="18"/>
        </w:rPr>
        <w:t>OBSERVATII</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D31451" w:rsidRPr="00D56743" w14:paraId="40F49CC4" w14:textId="77777777" w:rsidTr="004D31C7">
        <w:trPr>
          <w:trHeight w:val="20"/>
          <w:tblHeader/>
        </w:trPr>
        <w:tc>
          <w:tcPr>
            <w:tcW w:w="14567" w:type="dxa"/>
          </w:tcPr>
          <w:p w14:paraId="39AF5958" w14:textId="48AC9F11" w:rsidR="00D31451" w:rsidRPr="00E75C0C" w:rsidRDefault="00D31451" w:rsidP="003E539D">
            <w:pPr>
              <w:spacing w:before="0" w:after="0"/>
              <w:ind w:left="360"/>
              <w:jc w:val="both"/>
              <w:rPr>
                <w:rFonts w:asciiTheme="minorHAnsi" w:hAnsiTheme="minorHAnsi"/>
                <w:sz w:val="18"/>
                <w:szCs w:val="18"/>
              </w:rPr>
            </w:pPr>
            <w:r w:rsidRPr="00E75C0C">
              <w:rPr>
                <w:rFonts w:asciiTheme="minorHAnsi" w:hAnsiTheme="minorHAnsi"/>
                <w:sz w:val="18"/>
                <w:szCs w:val="18"/>
              </w:rPr>
              <w:t>Se vor mentiona solicitarile de clarificari si raspunsurile la acestea. A se vedea prevederile ghidului specific cu privire la solicitarea de clarificări în cadrul acestei etape</w:t>
            </w:r>
          </w:p>
          <w:p w14:paraId="17034FD3" w14:textId="69FA76CE" w:rsidR="00D31451" w:rsidRPr="00E75C0C" w:rsidRDefault="00D31451" w:rsidP="003E539D">
            <w:pPr>
              <w:spacing w:before="0" w:after="0"/>
              <w:ind w:left="360"/>
              <w:jc w:val="both"/>
              <w:rPr>
                <w:rFonts w:asciiTheme="minorHAnsi" w:hAnsiTheme="minorHAnsi"/>
                <w:sz w:val="18"/>
                <w:szCs w:val="18"/>
              </w:rPr>
            </w:pPr>
            <w:r w:rsidRPr="00E75C0C">
              <w:rPr>
                <w:rFonts w:asciiTheme="minorHAnsi" w:hAnsiTheme="minorHAnsi"/>
                <w:sz w:val="18"/>
                <w:szCs w:val="18"/>
              </w:rPr>
              <w:t xml:space="preserve">Se vor mentiona problemele identificate si observatiile </w:t>
            </w:r>
            <w:r w:rsidR="00242132" w:rsidRPr="00E75C0C">
              <w:rPr>
                <w:rFonts w:asciiTheme="minorHAnsi" w:hAnsiTheme="minorHAnsi"/>
                <w:sz w:val="18"/>
                <w:szCs w:val="18"/>
              </w:rPr>
              <w:t>expertului evaluator</w:t>
            </w:r>
          </w:p>
          <w:p w14:paraId="751A16BC" w14:textId="77777777" w:rsidR="00D31451" w:rsidRPr="00E75C0C" w:rsidRDefault="00D31451" w:rsidP="003E539D">
            <w:pPr>
              <w:spacing w:before="0" w:after="0"/>
              <w:ind w:left="360"/>
              <w:jc w:val="both"/>
              <w:rPr>
                <w:rFonts w:asciiTheme="minorHAnsi" w:hAnsiTheme="minorHAnsi"/>
                <w:sz w:val="18"/>
                <w:szCs w:val="18"/>
              </w:rPr>
            </w:pPr>
            <w:r w:rsidRPr="00E75C0C">
              <w:rPr>
                <w:rFonts w:asciiTheme="minorHAnsi" w:hAnsiTheme="minorHAnsi"/>
                <w:sz w:val="18"/>
                <w:szCs w:val="18"/>
              </w:rPr>
              <w:t>Se vor justifica neindeplinirea anumitor criterii, daca este cazul</w:t>
            </w:r>
          </w:p>
          <w:p w14:paraId="04E71646" w14:textId="77777777" w:rsidR="00D31451" w:rsidRPr="00E75C0C" w:rsidRDefault="00D31451" w:rsidP="003E539D">
            <w:pPr>
              <w:spacing w:before="0" w:after="0"/>
              <w:ind w:left="360"/>
              <w:jc w:val="both"/>
              <w:rPr>
                <w:rFonts w:asciiTheme="minorHAnsi" w:hAnsiTheme="minorHAnsi"/>
                <w:sz w:val="18"/>
                <w:szCs w:val="18"/>
              </w:rPr>
            </w:pPr>
            <w:r w:rsidRPr="00E75C0C">
              <w:rPr>
                <w:rFonts w:asciiTheme="minorHAnsi" w:hAnsiTheme="minorHAnsi"/>
                <w:sz w:val="18"/>
                <w:szCs w:val="18"/>
              </w:rPr>
              <w:t>Se va mentiona daca proiectul este respins sau trece in etapa urmatoare</w:t>
            </w:r>
          </w:p>
          <w:p w14:paraId="304E252B" w14:textId="77777777" w:rsidR="00D31451" w:rsidRPr="00E75C0C" w:rsidRDefault="00D31451" w:rsidP="003E539D">
            <w:pPr>
              <w:spacing w:before="0" w:after="0"/>
              <w:ind w:left="360"/>
              <w:jc w:val="both"/>
              <w:rPr>
                <w:rFonts w:asciiTheme="minorHAnsi" w:hAnsiTheme="minorHAnsi"/>
                <w:b/>
                <w:sz w:val="18"/>
                <w:szCs w:val="18"/>
              </w:rPr>
            </w:pPr>
            <w:r w:rsidRPr="00E75C0C">
              <w:rPr>
                <w:rFonts w:asciiTheme="minorHAnsi" w:hAnsiTheme="minorHAnsi"/>
                <w:sz w:val="18"/>
                <w:szCs w:val="18"/>
              </w:rPr>
              <w:t>Se va mentiona daca a fost necesara realizarea medierii si concluziile acesteia</w:t>
            </w:r>
          </w:p>
        </w:tc>
      </w:tr>
    </w:tbl>
    <w:p w14:paraId="032EE33F" w14:textId="77777777" w:rsidR="00D31451" w:rsidRPr="00D56743" w:rsidRDefault="00D31451" w:rsidP="003E539D">
      <w:pPr>
        <w:spacing w:before="0" w:after="0"/>
        <w:jc w:val="both"/>
        <w:rPr>
          <w:rFonts w:asciiTheme="minorHAnsi" w:hAnsiTheme="minorHAnsi"/>
          <w:sz w:val="18"/>
          <w:szCs w:val="18"/>
        </w:rPr>
      </w:pPr>
    </w:p>
    <w:p w14:paraId="38D0ABC6" w14:textId="77777777" w:rsidR="00D31451" w:rsidRPr="00D56743" w:rsidRDefault="00D31451" w:rsidP="003E539D">
      <w:pPr>
        <w:spacing w:before="0" w:after="0"/>
        <w:jc w:val="both"/>
        <w:rPr>
          <w:rFonts w:asciiTheme="minorHAnsi" w:hAnsiTheme="minorHAnsi"/>
          <w:b/>
          <w:color w:val="0070C0"/>
          <w:sz w:val="18"/>
          <w:szCs w:val="18"/>
        </w:rPr>
      </w:pPr>
      <w:r w:rsidRPr="00D56743">
        <w:rPr>
          <w:rFonts w:asciiTheme="minorHAnsi" w:hAnsiTheme="minorHAnsi"/>
          <w:b/>
          <w:color w:val="0070C0"/>
          <w:sz w:val="18"/>
          <w:szCs w:val="18"/>
        </w:rPr>
        <w:lastRenderedPageBreak/>
        <w:t>(Formatul prezentei grile si semnarea acesteia se va realiza în conformitate cu procedurile interne de lucru ale AM</w:t>
      </w:r>
      <w:r w:rsidRPr="00E75C0C">
        <w:rPr>
          <w:rFonts w:asciiTheme="minorHAnsi" w:hAnsiTheme="minorHAnsi"/>
          <w:b/>
          <w:color w:val="0070C0"/>
          <w:sz w:val="18"/>
          <w:szCs w:val="18"/>
        </w:rPr>
        <w:t>/OI</w:t>
      </w:r>
      <w:r w:rsidRPr="00D56743">
        <w:rPr>
          <w:rFonts w:asciiTheme="minorHAnsi" w:hAnsiTheme="minorHAnsi"/>
          <w:b/>
          <w:color w:val="0070C0"/>
          <w:sz w:val="18"/>
          <w:szCs w:val="18"/>
        </w:rPr>
        <w:t>)</w:t>
      </w:r>
    </w:p>
    <w:tbl>
      <w:tblPr>
        <w:tblW w:w="13105" w:type="dxa"/>
        <w:tblInd w:w="-10" w:type="dxa"/>
        <w:tblBorders>
          <w:insideV w:val="single" w:sz="8" w:space="0" w:color="808080"/>
        </w:tblBorders>
        <w:tblLayout w:type="fixed"/>
        <w:tblLook w:val="01E0" w:firstRow="1" w:lastRow="1" w:firstColumn="1" w:lastColumn="1" w:noHBand="0" w:noVBand="0"/>
      </w:tblPr>
      <w:tblGrid>
        <w:gridCol w:w="13105"/>
      </w:tblGrid>
      <w:tr w:rsidR="005B0BAD" w:rsidRPr="00D56743" w14:paraId="2D4ECADE" w14:textId="77777777" w:rsidTr="005B0BAD">
        <w:trPr>
          <w:trHeight w:val="902"/>
        </w:trPr>
        <w:tc>
          <w:tcPr>
            <w:tcW w:w="13105" w:type="dxa"/>
            <w:tcBorders>
              <w:left w:val="single" w:sz="8" w:space="0" w:color="808080"/>
            </w:tcBorders>
            <w:vAlign w:val="center"/>
          </w:tcPr>
          <w:p w14:paraId="05F1DEF5" w14:textId="513BA523" w:rsidR="005B0BAD" w:rsidRPr="00D56743" w:rsidRDefault="005B0BAD" w:rsidP="003E539D">
            <w:pPr>
              <w:pStyle w:val="maintext"/>
              <w:spacing w:before="0" w:after="0"/>
              <w:rPr>
                <w:rFonts w:asciiTheme="minorHAnsi" w:hAnsiTheme="minorHAnsi" w:cs="Times New Roman"/>
                <w:sz w:val="18"/>
                <w:szCs w:val="18"/>
              </w:rPr>
            </w:pPr>
            <w:r w:rsidRPr="00D56743">
              <w:rPr>
                <w:rFonts w:asciiTheme="minorHAnsi" w:hAnsiTheme="minorHAnsi" w:cs="Times New Roman"/>
                <w:sz w:val="18"/>
                <w:szCs w:val="18"/>
              </w:rPr>
              <w:t xml:space="preserve">Anumite criterii de eligibilitate se verifică inclusiv la momentul acordării ajutorului de stat, respectiv în etapa contractuală (încadrarea în categoria IMM, documentele asupra imobilului aferent proiectului, situațiile prevăzute în declarația de eligibilitate de la momentul contractării, modificările intervenite asupra criteriilor inițiale de eligibilitate, etc) </w:t>
            </w:r>
          </w:p>
          <w:p w14:paraId="2B03011F" w14:textId="77777777" w:rsidR="005B0BAD" w:rsidRPr="00D56743" w:rsidRDefault="005B0BAD" w:rsidP="003E539D">
            <w:pPr>
              <w:pStyle w:val="maintext"/>
              <w:spacing w:before="0" w:after="0"/>
              <w:rPr>
                <w:rFonts w:asciiTheme="minorHAnsi" w:hAnsiTheme="minorHAnsi" w:cs="Times New Roman"/>
                <w:sz w:val="18"/>
                <w:szCs w:val="18"/>
              </w:rPr>
            </w:pPr>
            <w:r w:rsidRPr="00D56743">
              <w:rPr>
                <w:rFonts w:asciiTheme="minorHAnsi" w:hAnsiTheme="minorHAnsi" w:cs="Times New Roman"/>
                <w:sz w:val="18"/>
                <w:szCs w:val="18"/>
              </w:rPr>
              <w:t>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precontractuală/contractuala. În acest sens, AMPOR va respinge documentațiile de contractare, oferind posibilitatea solicitanților să depună contestații în conformitate cu prevederile ghidului specific.</w:t>
            </w:r>
          </w:p>
        </w:tc>
      </w:tr>
    </w:tbl>
    <w:p w14:paraId="42C980DD" w14:textId="77777777" w:rsidR="00D31451" w:rsidRPr="00D56743" w:rsidRDefault="00D31451" w:rsidP="003E539D">
      <w:pPr>
        <w:spacing w:before="0" w:after="0"/>
        <w:jc w:val="both"/>
        <w:rPr>
          <w:rFonts w:asciiTheme="minorHAnsi" w:hAnsiTheme="minorHAnsi"/>
          <w:sz w:val="18"/>
          <w:szCs w:val="18"/>
        </w:rPr>
      </w:pPr>
    </w:p>
    <w:p w14:paraId="47616C6F" w14:textId="77777777" w:rsidR="002003EB" w:rsidRPr="00D56743" w:rsidRDefault="002003EB" w:rsidP="003E539D">
      <w:pPr>
        <w:spacing w:before="0" w:after="0"/>
        <w:jc w:val="both"/>
        <w:rPr>
          <w:rFonts w:asciiTheme="minorHAnsi" w:hAnsiTheme="minorHAnsi"/>
          <w:sz w:val="18"/>
          <w:szCs w:val="18"/>
        </w:rPr>
      </w:pPr>
    </w:p>
    <w:sectPr w:rsidR="002003EB" w:rsidRPr="00D56743" w:rsidSect="009A0E5B">
      <w:headerReference w:type="default" r:id="rId8"/>
      <w:footerReference w:type="default" r:id="rId9"/>
      <w:pgSz w:w="16838" w:h="11906" w:orient="landscape"/>
      <w:pgMar w:top="193" w:right="1417" w:bottom="709" w:left="1417" w:header="426" w:footer="3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8F4C7" w14:textId="77777777" w:rsidR="00BA19B6" w:rsidRDefault="00BA19B6" w:rsidP="007275E1">
      <w:pPr>
        <w:spacing w:before="0" w:after="0"/>
      </w:pPr>
      <w:r>
        <w:separator/>
      </w:r>
    </w:p>
  </w:endnote>
  <w:endnote w:type="continuationSeparator" w:id="0">
    <w:p w14:paraId="01982175" w14:textId="77777777" w:rsidR="00BA19B6" w:rsidRDefault="00BA19B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9181849"/>
      <w:docPartObj>
        <w:docPartGallery w:val="Page Numbers (Bottom of Page)"/>
        <w:docPartUnique/>
      </w:docPartObj>
    </w:sdtPr>
    <w:sdtEndPr/>
    <w:sdtContent>
      <w:sdt>
        <w:sdtPr>
          <w:id w:val="860082579"/>
          <w:docPartObj>
            <w:docPartGallery w:val="Page Numbers (Top of Page)"/>
            <w:docPartUnique/>
          </w:docPartObj>
        </w:sdtPr>
        <w:sdtEndPr/>
        <w:sdtContent>
          <w:p w14:paraId="7A51E38E" w14:textId="1E23B270" w:rsidR="00532120" w:rsidRDefault="00532120">
            <w:pPr>
              <w:pStyle w:val="Footer"/>
              <w:jc w:val="right"/>
            </w:pPr>
            <w:r>
              <w:t>Pag</w:t>
            </w:r>
            <w:r w:rsidR="005B0BAD">
              <w:t>.</w:t>
            </w:r>
            <w:r>
              <w:t xml:space="preserve"> </w:t>
            </w:r>
            <w:r>
              <w:rPr>
                <w:b/>
                <w:bCs/>
                <w:sz w:val="24"/>
              </w:rPr>
              <w:fldChar w:fldCharType="begin"/>
            </w:r>
            <w:r>
              <w:rPr>
                <w:b/>
                <w:bCs/>
              </w:rPr>
              <w:instrText xml:space="preserve"> PAGE </w:instrText>
            </w:r>
            <w:r>
              <w:rPr>
                <w:b/>
                <w:bCs/>
                <w:sz w:val="24"/>
              </w:rPr>
              <w:fldChar w:fldCharType="separate"/>
            </w:r>
            <w:r w:rsidR="001D753C">
              <w:rPr>
                <w:b/>
                <w:bCs/>
                <w:noProof/>
              </w:rPr>
              <w:t>1</w:t>
            </w:r>
            <w:r>
              <w:rPr>
                <w:b/>
                <w:bCs/>
                <w:sz w:val="24"/>
              </w:rPr>
              <w:fldChar w:fldCharType="end"/>
            </w:r>
            <w:r>
              <w:t xml:space="preserve"> </w:t>
            </w:r>
            <w:r w:rsidR="005B0BAD">
              <w:t>din</w:t>
            </w:r>
            <w:r>
              <w:t xml:space="preserve"> </w:t>
            </w:r>
            <w:r>
              <w:rPr>
                <w:b/>
                <w:bCs/>
                <w:sz w:val="24"/>
              </w:rPr>
              <w:fldChar w:fldCharType="begin"/>
            </w:r>
            <w:r>
              <w:rPr>
                <w:b/>
                <w:bCs/>
              </w:rPr>
              <w:instrText xml:space="preserve"> NUMPAGES  </w:instrText>
            </w:r>
            <w:r>
              <w:rPr>
                <w:b/>
                <w:bCs/>
                <w:sz w:val="24"/>
              </w:rPr>
              <w:fldChar w:fldCharType="separate"/>
            </w:r>
            <w:r w:rsidR="001D753C">
              <w:rPr>
                <w:b/>
                <w:bCs/>
                <w:noProof/>
              </w:rPr>
              <w:t>7</w:t>
            </w:r>
            <w:r>
              <w:rPr>
                <w:b/>
                <w:bCs/>
                <w:sz w:val="24"/>
              </w:rPr>
              <w:fldChar w:fldCharType="end"/>
            </w:r>
          </w:p>
        </w:sdtContent>
      </w:sdt>
    </w:sdtContent>
  </w:sdt>
  <w:p w14:paraId="3293B38D" w14:textId="77777777" w:rsidR="00532120" w:rsidRDefault="005321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FC9D8" w14:textId="77777777" w:rsidR="00BA19B6" w:rsidRDefault="00BA19B6" w:rsidP="007275E1">
      <w:pPr>
        <w:spacing w:before="0" w:after="0"/>
      </w:pPr>
      <w:r>
        <w:separator/>
      </w:r>
    </w:p>
  </w:footnote>
  <w:footnote w:type="continuationSeparator" w:id="0">
    <w:p w14:paraId="3AF2ACFE" w14:textId="77777777" w:rsidR="00BA19B6" w:rsidRDefault="00BA19B6" w:rsidP="007275E1">
      <w:pPr>
        <w:spacing w:before="0" w:after="0"/>
      </w:pPr>
      <w:r>
        <w:continuationSeparator/>
      </w:r>
    </w:p>
  </w:footnote>
  <w:footnote w:id="1">
    <w:p w14:paraId="782B3105" w14:textId="77777777" w:rsidR="00396215" w:rsidRPr="00B12F52" w:rsidRDefault="00396215" w:rsidP="00D31451">
      <w:pPr>
        <w:pStyle w:val="FootnoteText"/>
        <w:jc w:val="both"/>
        <w:rPr>
          <w:rFonts w:asciiTheme="minorHAnsi" w:hAnsiTheme="minorHAnsi"/>
          <w:sz w:val="16"/>
          <w:szCs w:val="16"/>
        </w:rPr>
      </w:pPr>
      <w:r w:rsidRPr="00B12F52">
        <w:rPr>
          <w:rStyle w:val="FootnoteReference"/>
          <w:rFonts w:asciiTheme="minorHAnsi" w:hAnsiTheme="minorHAnsi"/>
          <w:sz w:val="16"/>
          <w:szCs w:val="16"/>
        </w:rPr>
        <w:footnoteRef/>
      </w:r>
      <w:r w:rsidRPr="00B12F52">
        <w:rPr>
          <w:rFonts w:asciiTheme="minorHAnsi" w:hAnsiTheme="minorHAnsi"/>
          <w:sz w:val="16"/>
          <w:szCs w:val="16"/>
        </w:rP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8795"/>
      <w:gridCol w:w="4213"/>
    </w:tblGrid>
    <w:tr w:rsidR="009A0E5B" w:rsidRPr="008C1D35" w14:paraId="531BE900" w14:textId="77777777" w:rsidTr="0022223B">
      <w:trPr>
        <w:trHeight w:val="996"/>
      </w:trPr>
      <w:tc>
        <w:tcPr>
          <w:tcW w:w="13008" w:type="dxa"/>
          <w:gridSpan w:val="2"/>
          <w:tcBorders>
            <w:bottom w:val="single" w:sz="4" w:space="0" w:color="2E74B5"/>
          </w:tcBorders>
          <w:shd w:val="clear" w:color="auto" w:fill="auto"/>
        </w:tcPr>
        <w:p w14:paraId="2205DF0B" w14:textId="77777777" w:rsidR="009A0E5B" w:rsidRPr="008C1D35" w:rsidRDefault="009A0E5B" w:rsidP="009A0E5B">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Programul Operațional Regional 2014-2020</w:t>
          </w:r>
          <w:r w:rsidRPr="008C1D35">
            <w:rPr>
              <w:rFonts w:ascii="Calibri" w:eastAsia="Calibri" w:hAnsi="Calibri"/>
              <w:b/>
              <w:color w:val="2E74B5"/>
              <w:sz w:val="18"/>
              <w:szCs w:val="22"/>
            </w:rPr>
            <w:tab/>
          </w:r>
          <w:r w:rsidRPr="008C1D35">
            <w:rPr>
              <w:rFonts w:ascii="Calibri" w:eastAsia="Calibri" w:hAnsi="Calibri"/>
              <w:b/>
              <w:color w:val="2E74B5"/>
              <w:sz w:val="18"/>
              <w:szCs w:val="22"/>
            </w:rPr>
            <w:tab/>
          </w:r>
        </w:p>
        <w:p w14:paraId="564A792B" w14:textId="77777777" w:rsidR="009A0E5B" w:rsidRPr="008C1D35" w:rsidRDefault="009A0E5B" w:rsidP="009A0E5B">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Axa prioritară 1 - Promovarea transferului tehnologic</w:t>
          </w:r>
          <w:r w:rsidRPr="008C1D35">
            <w:rPr>
              <w:rFonts w:ascii="Calibri" w:eastAsia="Calibri" w:hAnsi="Calibri"/>
              <w:b/>
              <w:color w:val="2E74B5"/>
              <w:sz w:val="18"/>
              <w:szCs w:val="22"/>
            </w:rPr>
            <w:tab/>
          </w:r>
          <w:r w:rsidRPr="008C1D35">
            <w:rPr>
              <w:rFonts w:ascii="Calibri" w:eastAsia="Calibri" w:hAnsi="Calibri"/>
              <w:b/>
              <w:color w:val="2E74B5"/>
              <w:sz w:val="18"/>
              <w:szCs w:val="22"/>
            </w:rPr>
            <w:tab/>
          </w:r>
        </w:p>
        <w:p w14:paraId="02174E1A" w14:textId="77777777" w:rsidR="009A0E5B" w:rsidRPr="008C1D35" w:rsidRDefault="009A0E5B" w:rsidP="009A0E5B">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 xml:space="preserve">SO 1.2 - Creşterea inovării în companii prin sprijinirea abordărilor multisectoriale rezultate în urma implementării Inițiativei Regiuni mai puţin dezvoltate în România                                                                                                          </w:t>
          </w:r>
          <w:r>
            <w:rPr>
              <w:rFonts w:ascii="Calibri" w:eastAsia="Calibri" w:hAnsi="Calibri"/>
              <w:b/>
              <w:color w:val="2E74B5"/>
              <w:sz w:val="18"/>
              <w:szCs w:val="22"/>
            </w:rPr>
            <w:t>Dezvoltarea unui model conceptual inovativ (Proof-of-Concept)</w:t>
          </w:r>
          <w:r w:rsidRPr="008C1D35">
            <w:rPr>
              <w:rFonts w:ascii="Calibri" w:eastAsia="Calibri" w:hAnsi="Calibri"/>
              <w:b/>
              <w:color w:val="2E74B5"/>
              <w:sz w:val="18"/>
              <w:szCs w:val="22"/>
            </w:rPr>
            <w:tab/>
          </w:r>
        </w:p>
      </w:tc>
    </w:tr>
    <w:tr w:rsidR="009A0E5B" w:rsidRPr="008C1D35" w14:paraId="0C80C9D1" w14:textId="77777777" w:rsidTr="0022223B">
      <w:trPr>
        <w:gridAfter w:val="1"/>
        <w:wAfter w:w="4213" w:type="dxa"/>
        <w:trHeight w:val="254"/>
      </w:trPr>
      <w:tc>
        <w:tcPr>
          <w:tcW w:w="8795" w:type="dxa"/>
          <w:tcBorders>
            <w:top w:val="single" w:sz="4" w:space="0" w:color="2E74B5"/>
          </w:tcBorders>
          <w:shd w:val="clear" w:color="auto" w:fill="auto"/>
        </w:tcPr>
        <w:p w14:paraId="70C68F9F" w14:textId="71A6A15D" w:rsidR="009A0E5B" w:rsidRPr="008C1D35" w:rsidRDefault="009A0E5B" w:rsidP="009A0E5B">
          <w:pPr>
            <w:tabs>
              <w:tab w:val="center" w:pos="4320"/>
              <w:tab w:val="right" w:pos="8640"/>
            </w:tabs>
            <w:rPr>
              <w:rFonts w:ascii="Calibri" w:eastAsia="Calibri" w:hAnsi="Calibri"/>
              <w:b/>
              <w:color w:val="2E74B5"/>
              <w:sz w:val="18"/>
              <w:szCs w:val="22"/>
            </w:rPr>
          </w:pPr>
          <w:bookmarkStart w:id="10" w:name="_Hlk27343497"/>
          <w:r w:rsidRPr="008C1D35">
            <w:rPr>
              <w:rFonts w:ascii="Calibri" w:eastAsia="Calibri" w:hAnsi="Calibri"/>
              <w:b/>
              <w:color w:val="2E74B5"/>
              <w:sz w:val="18"/>
              <w:szCs w:val="22"/>
            </w:rPr>
            <w:t xml:space="preserve">Anexa </w:t>
          </w:r>
          <w:r>
            <w:rPr>
              <w:rFonts w:ascii="Calibri" w:eastAsia="Calibri" w:hAnsi="Calibri"/>
              <w:b/>
              <w:color w:val="2E74B5"/>
              <w:sz w:val="18"/>
              <w:szCs w:val="22"/>
            </w:rPr>
            <w:t>3</w:t>
          </w:r>
          <w:r w:rsidRPr="008C1D35">
            <w:rPr>
              <w:rFonts w:ascii="Calibri" w:eastAsia="Calibri" w:hAnsi="Calibri"/>
              <w:b/>
              <w:color w:val="2E74B5"/>
              <w:sz w:val="18"/>
              <w:szCs w:val="22"/>
            </w:rPr>
            <w:t xml:space="preserve"> – </w:t>
          </w:r>
          <w:r>
            <w:rPr>
              <w:rFonts w:ascii="Calibri" w:eastAsia="Calibri" w:hAnsi="Calibri"/>
              <w:b/>
              <w:color w:val="2E74B5"/>
              <w:sz w:val="18"/>
              <w:szCs w:val="22"/>
            </w:rPr>
            <w:t>Grila privind verificarea conformitatii administrative si a eligibilitatii</w:t>
          </w:r>
        </w:p>
      </w:tc>
    </w:tr>
    <w:bookmarkEnd w:id="10"/>
  </w:tbl>
  <w:p w14:paraId="4BC41444" w14:textId="77777777" w:rsidR="00B128CF" w:rsidRPr="009A0E5B" w:rsidRDefault="00B128CF" w:rsidP="009A0E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6243"/>
    <w:multiLevelType w:val="multilevel"/>
    <w:tmpl w:val="FD040D88"/>
    <w:lvl w:ilvl="0">
      <w:start w:val="5"/>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1" w15:restartNumberingAfterBreak="0">
    <w:nsid w:val="029E1A63"/>
    <w:multiLevelType w:val="multilevel"/>
    <w:tmpl w:val="00C623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 w15:restartNumberingAfterBreak="0">
    <w:nsid w:val="070D3B33"/>
    <w:multiLevelType w:val="multilevel"/>
    <w:tmpl w:val="8EA86E8A"/>
    <w:lvl w:ilvl="0">
      <w:start w:val="5"/>
      <w:numFmt w:val="decimal"/>
      <w:lvlText w:val="%1"/>
      <w:lvlJc w:val="left"/>
      <w:pPr>
        <w:ind w:left="360" w:hanging="360"/>
      </w:pPr>
      <w:rPr>
        <w:rFonts w:hint="default"/>
        <w:b/>
        <w:i/>
        <w:color w:val="0070C0"/>
      </w:rPr>
    </w:lvl>
    <w:lvl w:ilvl="1">
      <w:start w:val="1"/>
      <w:numFmt w:val="decimal"/>
      <w:lvlText w:val="7.%2"/>
      <w:lvlJc w:val="lef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3"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786"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55150B3"/>
    <w:multiLevelType w:val="multilevel"/>
    <w:tmpl w:val="757472E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6" w15:restartNumberingAfterBreak="0">
    <w:nsid w:val="297524F7"/>
    <w:multiLevelType w:val="multilevel"/>
    <w:tmpl w:val="FA449F6C"/>
    <w:lvl w:ilvl="0">
      <w:start w:val="1"/>
      <w:numFmt w:val="decimal"/>
      <w:lvlText w:val="%1."/>
      <w:lvlJc w:val="left"/>
      <w:pPr>
        <w:ind w:left="720" w:hanging="360"/>
      </w:pPr>
      <w:rPr>
        <w:rFonts w:hint="default"/>
        <w:b/>
        <w:bCs/>
        <w:color w:val="auto"/>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7" w15:restartNumberingAfterBreak="0">
    <w:nsid w:val="2C586DD8"/>
    <w:multiLevelType w:val="multilevel"/>
    <w:tmpl w:val="A3E2BBBC"/>
    <w:lvl w:ilvl="0">
      <w:start w:val="3"/>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8" w15:restartNumberingAfterBreak="0">
    <w:nsid w:val="2DA972DC"/>
    <w:multiLevelType w:val="multilevel"/>
    <w:tmpl w:val="4664E7DC"/>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7743EA"/>
    <w:multiLevelType w:val="multilevel"/>
    <w:tmpl w:val="7020E92C"/>
    <w:lvl w:ilvl="0">
      <w:start w:val="2"/>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11"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DB05FB"/>
    <w:multiLevelType w:val="multilevel"/>
    <w:tmpl w:val="A12C929E"/>
    <w:lvl w:ilvl="0">
      <w:start w:val="1"/>
      <w:numFmt w:val="decimal"/>
      <w:lvlText w:val="%1."/>
      <w:lvlJc w:val="left"/>
      <w:pPr>
        <w:ind w:left="1080" w:hanging="360"/>
      </w:pPr>
      <w:rPr>
        <w:rFonts w:hint="default"/>
      </w:rPr>
    </w:lvl>
    <w:lvl w:ilvl="1">
      <w:start w:val="1"/>
      <w:numFmt w:val="decimal"/>
      <w:lvlText w:val="2.%2"/>
      <w:lvlJc w:val="righ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404E3F56"/>
    <w:multiLevelType w:val="hybridMultilevel"/>
    <w:tmpl w:val="2E304828"/>
    <w:lvl w:ilvl="0" w:tplc="39C231EC">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33083A"/>
    <w:multiLevelType w:val="multilevel"/>
    <w:tmpl w:val="6E2CE9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6" w15:restartNumberingAfterBreak="0">
    <w:nsid w:val="46A74629"/>
    <w:multiLevelType w:val="hybridMultilevel"/>
    <w:tmpl w:val="EC38AC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19" w15:restartNumberingAfterBreak="0">
    <w:nsid w:val="57372B77"/>
    <w:multiLevelType w:val="hybridMultilevel"/>
    <w:tmpl w:val="6EEE3308"/>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21" w15:restartNumberingAfterBreak="0">
    <w:nsid w:val="5EEF5239"/>
    <w:multiLevelType w:val="hybridMultilevel"/>
    <w:tmpl w:val="3E6034B2"/>
    <w:lvl w:ilvl="0" w:tplc="81F4CF12">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470D1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3" w15:restartNumberingAfterBreak="0">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4" w15:restartNumberingAfterBreak="0">
    <w:nsid w:val="6DAC1E34"/>
    <w:multiLevelType w:val="multilevel"/>
    <w:tmpl w:val="49CA45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5" w15:restartNumberingAfterBreak="0">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6" w15:restartNumberingAfterBreak="0">
    <w:nsid w:val="732A6C64"/>
    <w:multiLevelType w:val="hybridMultilevel"/>
    <w:tmpl w:val="699E3130"/>
    <w:lvl w:ilvl="0" w:tplc="E4A898EE">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74F64F17"/>
    <w:multiLevelType w:val="hybridMultilevel"/>
    <w:tmpl w:val="BBDC968C"/>
    <w:lvl w:ilvl="0" w:tplc="0809000F">
      <w:start w:val="1"/>
      <w:numFmt w:val="decimal"/>
      <w:lvlText w:val="%1."/>
      <w:lvlJc w:val="left"/>
      <w:pPr>
        <w:ind w:left="720" w:hanging="360"/>
      </w:pPr>
      <w:rPr>
        <w:rFonts w:eastAsia="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888531F"/>
    <w:multiLevelType w:val="multilevel"/>
    <w:tmpl w:val="ECE0E976"/>
    <w:lvl w:ilvl="0">
      <w:start w:val="1"/>
      <w:numFmt w:val="upperRoman"/>
      <w:lvlText w:val="%1."/>
      <w:lvlJc w:val="right"/>
      <w:pPr>
        <w:ind w:left="720" w:hanging="360"/>
      </w:pPr>
      <w:rPr>
        <w:color w:val="0070C0"/>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9" w15:restartNumberingAfterBreak="0">
    <w:nsid w:val="7BF83202"/>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4"/>
  </w:num>
  <w:num w:numId="2">
    <w:abstractNumId w:val="9"/>
  </w:num>
  <w:num w:numId="3">
    <w:abstractNumId w:val="17"/>
  </w:num>
  <w:num w:numId="4">
    <w:abstractNumId w:val="14"/>
  </w:num>
  <w:num w:numId="5">
    <w:abstractNumId w:val="23"/>
  </w:num>
  <w:num w:numId="6">
    <w:abstractNumId w:val="28"/>
  </w:num>
  <w:num w:numId="7">
    <w:abstractNumId w:val="24"/>
  </w:num>
  <w:num w:numId="8">
    <w:abstractNumId w:val="18"/>
  </w:num>
  <w:num w:numId="9">
    <w:abstractNumId w:val="2"/>
  </w:num>
  <w:num w:numId="10">
    <w:abstractNumId w:val="6"/>
  </w:num>
  <w:num w:numId="11">
    <w:abstractNumId w:val="20"/>
  </w:num>
  <w:num w:numId="12">
    <w:abstractNumId w:val="25"/>
  </w:num>
  <w:num w:numId="13">
    <w:abstractNumId w:val="1"/>
  </w:num>
  <w:num w:numId="14">
    <w:abstractNumId w:val="7"/>
  </w:num>
  <w:num w:numId="15">
    <w:abstractNumId w:val="15"/>
  </w:num>
  <w:num w:numId="16">
    <w:abstractNumId w:val="0"/>
  </w:num>
  <w:num w:numId="17">
    <w:abstractNumId w:val="11"/>
  </w:num>
  <w:num w:numId="18">
    <w:abstractNumId w:val="5"/>
  </w:num>
  <w:num w:numId="19">
    <w:abstractNumId w:val="3"/>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0"/>
  </w:num>
  <w:num w:numId="23">
    <w:abstractNumId w:val="22"/>
  </w:num>
  <w:num w:numId="24">
    <w:abstractNumId w:val="29"/>
  </w:num>
  <w:num w:numId="25">
    <w:abstractNumId w:val="8"/>
  </w:num>
  <w:num w:numId="26">
    <w:abstractNumId w:val="16"/>
  </w:num>
  <w:num w:numId="27">
    <w:abstractNumId w:val="27"/>
  </w:num>
  <w:num w:numId="28">
    <w:abstractNumId w:val="12"/>
  </w:num>
  <w:num w:numId="29">
    <w:abstractNumId w:val="13"/>
  </w:num>
  <w:num w:numId="3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445E"/>
    <w:rsid w:val="00015DD2"/>
    <w:rsid w:val="00016246"/>
    <w:rsid w:val="00025A82"/>
    <w:rsid w:val="0004207C"/>
    <w:rsid w:val="000420E7"/>
    <w:rsid w:val="00053DA5"/>
    <w:rsid w:val="000561C5"/>
    <w:rsid w:val="000619EE"/>
    <w:rsid w:val="00065C0C"/>
    <w:rsid w:val="000736F1"/>
    <w:rsid w:val="00087786"/>
    <w:rsid w:val="000964B0"/>
    <w:rsid w:val="000C1731"/>
    <w:rsid w:val="000C3F6A"/>
    <w:rsid w:val="000C471D"/>
    <w:rsid w:val="000D6D5F"/>
    <w:rsid w:val="000D6E9D"/>
    <w:rsid w:val="000E5203"/>
    <w:rsid w:val="000F001A"/>
    <w:rsid w:val="000F37B2"/>
    <w:rsid w:val="000F477F"/>
    <w:rsid w:val="000F4A78"/>
    <w:rsid w:val="000F6527"/>
    <w:rsid w:val="00100532"/>
    <w:rsid w:val="00144734"/>
    <w:rsid w:val="001469D9"/>
    <w:rsid w:val="001571E5"/>
    <w:rsid w:val="0017137F"/>
    <w:rsid w:val="00187DB8"/>
    <w:rsid w:val="001A1E7C"/>
    <w:rsid w:val="001A4FF0"/>
    <w:rsid w:val="001B25AD"/>
    <w:rsid w:val="001B4771"/>
    <w:rsid w:val="001C075F"/>
    <w:rsid w:val="001C7C0E"/>
    <w:rsid w:val="001D753C"/>
    <w:rsid w:val="002003EB"/>
    <w:rsid w:val="002040FA"/>
    <w:rsid w:val="00205940"/>
    <w:rsid w:val="00211223"/>
    <w:rsid w:val="002159E0"/>
    <w:rsid w:val="00235857"/>
    <w:rsid w:val="00240713"/>
    <w:rsid w:val="00242132"/>
    <w:rsid w:val="002438B8"/>
    <w:rsid w:val="0025345A"/>
    <w:rsid w:val="0026390E"/>
    <w:rsid w:val="00263A4B"/>
    <w:rsid w:val="00277FAD"/>
    <w:rsid w:val="0029541E"/>
    <w:rsid w:val="002C2E67"/>
    <w:rsid w:val="002D080E"/>
    <w:rsid w:val="002D7A80"/>
    <w:rsid w:val="002E33A2"/>
    <w:rsid w:val="002F7B77"/>
    <w:rsid w:val="00306445"/>
    <w:rsid w:val="00306C9C"/>
    <w:rsid w:val="003105E1"/>
    <w:rsid w:val="00313EA6"/>
    <w:rsid w:val="00314D41"/>
    <w:rsid w:val="0031503C"/>
    <w:rsid w:val="003279FA"/>
    <w:rsid w:val="00335C30"/>
    <w:rsid w:val="00336BFF"/>
    <w:rsid w:val="003412C8"/>
    <w:rsid w:val="00352B01"/>
    <w:rsid w:val="00361ED7"/>
    <w:rsid w:val="00373514"/>
    <w:rsid w:val="00386FF5"/>
    <w:rsid w:val="0039518B"/>
    <w:rsid w:val="00396215"/>
    <w:rsid w:val="003B6A70"/>
    <w:rsid w:val="003C3140"/>
    <w:rsid w:val="003C339F"/>
    <w:rsid w:val="003D55E4"/>
    <w:rsid w:val="003E539D"/>
    <w:rsid w:val="003F51F9"/>
    <w:rsid w:val="00414EBD"/>
    <w:rsid w:val="0042266E"/>
    <w:rsid w:val="00436A59"/>
    <w:rsid w:val="00461F4C"/>
    <w:rsid w:val="004B64C3"/>
    <w:rsid w:val="004C5297"/>
    <w:rsid w:val="004D4B09"/>
    <w:rsid w:val="004E05FD"/>
    <w:rsid w:val="004E10CB"/>
    <w:rsid w:val="004F2AE2"/>
    <w:rsid w:val="00504B01"/>
    <w:rsid w:val="00511033"/>
    <w:rsid w:val="0051529A"/>
    <w:rsid w:val="00522409"/>
    <w:rsid w:val="00532120"/>
    <w:rsid w:val="00533AA1"/>
    <w:rsid w:val="00550593"/>
    <w:rsid w:val="005520C4"/>
    <w:rsid w:val="00560C1F"/>
    <w:rsid w:val="005876CF"/>
    <w:rsid w:val="00587BAA"/>
    <w:rsid w:val="0059145A"/>
    <w:rsid w:val="00592055"/>
    <w:rsid w:val="005929CE"/>
    <w:rsid w:val="005B0BAD"/>
    <w:rsid w:val="005B1405"/>
    <w:rsid w:val="005B5A06"/>
    <w:rsid w:val="005C4B2A"/>
    <w:rsid w:val="005F0BBF"/>
    <w:rsid w:val="005F21C3"/>
    <w:rsid w:val="005F5005"/>
    <w:rsid w:val="0061214B"/>
    <w:rsid w:val="00613F94"/>
    <w:rsid w:val="0061595F"/>
    <w:rsid w:val="00651322"/>
    <w:rsid w:val="006627F5"/>
    <w:rsid w:val="00662D95"/>
    <w:rsid w:val="00667780"/>
    <w:rsid w:val="00682BB6"/>
    <w:rsid w:val="00691151"/>
    <w:rsid w:val="006B69E9"/>
    <w:rsid w:val="006C5437"/>
    <w:rsid w:val="006D0005"/>
    <w:rsid w:val="006F0937"/>
    <w:rsid w:val="00702031"/>
    <w:rsid w:val="007117C3"/>
    <w:rsid w:val="00713106"/>
    <w:rsid w:val="0072209D"/>
    <w:rsid w:val="00724757"/>
    <w:rsid w:val="007247A9"/>
    <w:rsid w:val="007275E1"/>
    <w:rsid w:val="00752D37"/>
    <w:rsid w:val="007535FA"/>
    <w:rsid w:val="00760D77"/>
    <w:rsid w:val="00762991"/>
    <w:rsid w:val="00772CAA"/>
    <w:rsid w:val="007A02AB"/>
    <w:rsid w:val="007A2AC6"/>
    <w:rsid w:val="007A4113"/>
    <w:rsid w:val="007B73C4"/>
    <w:rsid w:val="007D3C02"/>
    <w:rsid w:val="007F2061"/>
    <w:rsid w:val="0082648C"/>
    <w:rsid w:val="00827F6A"/>
    <w:rsid w:val="00847B80"/>
    <w:rsid w:val="00852153"/>
    <w:rsid w:val="008566BE"/>
    <w:rsid w:val="008634B1"/>
    <w:rsid w:val="008750B8"/>
    <w:rsid w:val="008949DD"/>
    <w:rsid w:val="008A0002"/>
    <w:rsid w:val="008B10E3"/>
    <w:rsid w:val="008B38EE"/>
    <w:rsid w:val="008B5C03"/>
    <w:rsid w:val="008C47D9"/>
    <w:rsid w:val="008F0ABB"/>
    <w:rsid w:val="00900492"/>
    <w:rsid w:val="00903433"/>
    <w:rsid w:val="00912769"/>
    <w:rsid w:val="00936EFA"/>
    <w:rsid w:val="009509FC"/>
    <w:rsid w:val="00952B20"/>
    <w:rsid w:val="00956314"/>
    <w:rsid w:val="009577CD"/>
    <w:rsid w:val="009713B4"/>
    <w:rsid w:val="0098147C"/>
    <w:rsid w:val="00983436"/>
    <w:rsid w:val="00984715"/>
    <w:rsid w:val="009910C7"/>
    <w:rsid w:val="009A0E5B"/>
    <w:rsid w:val="009B5A75"/>
    <w:rsid w:val="009C1485"/>
    <w:rsid w:val="009C35EC"/>
    <w:rsid w:val="009C56CC"/>
    <w:rsid w:val="009D7CEF"/>
    <w:rsid w:val="009F432A"/>
    <w:rsid w:val="00A23B44"/>
    <w:rsid w:val="00A344DC"/>
    <w:rsid w:val="00A41F44"/>
    <w:rsid w:val="00A55180"/>
    <w:rsid w:val="00A63F22"/>
    <w:rsid w:val="00A642FA"/>
    <w:rsid w:val="00A65E78"/>
    <w:rsid w:val="00A7672B"/>
    <w:rsid w:val="00A846CC"/>
    <w:rsid w:val="00A850A5"/>
    <w:rsid w:val="00AA668D"/>
    <w:rsid w:val="00AC0A38"/>
    <w:rsid w:val="00AE0E2C"/>
    <w:rsid w:val="00AE222D"/>
    <w:rsid w:val="00AE3A0F"/>
    <w:rsid w:val="00AE4349"/>
    <w:rsid w:val="00AE4554"/>
    <w:rsid w:val="00AE5AD5"/>
    <w:rsid w:val="00AF0973"/>
    <w:rsid w:val="00AF47EE"/>
    <w:rsid w:val="00AF7DCB"/>
    <w:rsid w:val="00B07DB1"/>
    <w:rsid w:val="00B128CF"/>
    <w:rsid w:val="00B12F52"/>
    <w:rsid w:val="00B15754"/>
    <w:rsid w:val="00B15C96"/>
    <w:rsid w:val="00B24BB5"/>
    <w:rsid w:val="00B2629F"/>
    <w:rsid w:val="00B2712D"/>
    <w:rsid w:val="00B338B5"/>
    <w:rsid w:val="00B35BFB"/>
    <w:rsid w:val="00B45511"/>
    <w:rsid w:val="00B46CC8"/>
    <w:rsid w:val="00B5791F"/>
    <w:rsid w:val="00B70DBF"/>
    <w:rsid w:val="00B716D4"/>
    <w:rsid w:val="00B818CF"/>
    <w:rsid w:val="00B86256"/>
    <w:rsid w:val="00B86802"/>
    <w:rsid w:val="00BA0727"/>
    <w:rsid w:val="00BA19B6"/>
    <w:rsid w:val="00BB30BA"/>
    <w:rsid w:val="00BB4A23"/>
    <w:rsid w:val="00BC24FB"/>
    <w:rsid w:val="00BC4802"/>
    <w:rsid w:val="00BC5971"/>
    <w:rsid w:val="00BE0765"/>
    <w:rsid w:val="00BE57A5"/>
    <w:rsid w:val="00BE5B04"/>
    <w:rsid w:val="00C136CA"/>
    <w:rsid w:val="00C13731"/>
    <w:rsid w:val="00C1625B"/>
    <w:rsid w:val="00C16431"/>
    <w:rsid w:val="00C325B5"/>
    <w:rsid w:val="00C42184"/>
    <w:rsid w:val="00C45266"/>
    <w:rsid w:val="00C474CB"/>
    <w:rsid w:val="00CA43AB"/>
    <w:rsid w:val="00CA5382"/>
    <w:rsid w:val="00CB1837"/>
    <w:rsid w:val="00CE1B8A"/>
    <w:rsid w:val="00D052C1"/>
    <w:rsid w:val="00D07F81"/>
    <w:rsid w:val="00D113B1"/>
    <w:rsid w:val="00D23692"/>
    <w:rsid w:val="00D25791"/>
    <w:rsid w:val="00D31451"/>
    <w:rsid w:val="00D35963"/>
    <w:rsid w:val="00D4240B"/>
    <w:rsid w:val="00D442A8"/>
    <w:rsid w:val="00D47C5E"/>
    <w:rsid w:val="00D52624"/>
    <w:rsid w:val="00D555EB"/>
    <w:rsid w:val="00D56743"/>
    <w:rsid w:val="00D60D54"/>
    <w:rsid w:val="00D62582"/>
    <w:rsid w:val="00D67253"/>
    <w:rsid w:val="00D75492"/>
    <w:rsid w:val="00D82309"/>
    <w:rsid w:val="00D86340"/>
    <w:rsid w:val="00D92F48"/>
    <w:rsid w:val="00D9565D"/>
    <w:rsid w:val="00DA0C4E"/>
    <w:rsid w:val="00DA747C"/>
    <w:rsid w:val="00DC67E3"/>
    <w:rsid w:val="00DD6861"/>
    <w:rsid w:val="00DF06FF"/>
    <w:rsid w:val="00DF2918"/>
    <w:rsid w:val="00DF3A74"/>
    <w:rsid w:val="00E110CD"/>
    <w:rsid w:val="00E13D05"/>
    <w:rsid w:val="00E21258"/>
    <w:rsid w:val="00E331F0"/>
    <w:rsid w:val="00E36934"/>
    <w:rsid w:val="00E50C2B"/>
    <w:rsid w:val="00E51350"/>
    <w:rsid w:val="00E5211E"/>
    <w:rsid w:val="00E60B4B"/>
    <w:rsid w:val="00E7073A"/>
    <w:rsid w:val="00E733CD"/>
    <w:rsid w:val="00E74900"/>
    <w:rsid w:val="00E75348"/>
    <w:rsid w:val="00E75C0C"/>
    <w:rsid w:val="00E87636"/>
    <w:rsid w:val="00E95ECA"/>
    <w:rsid w:val="00EA18D2"/>
    <w:rsid w:val="00EB50AE"/>
    <w:rsid w:val="00EC0D9F"/>
    <w:rsid w:val="00EC27F4"/>
    <w:rsid w:val="00ED550D"/>
    <w:rsid w:val="00ED72B8"/>
    <w:rsid w:val="00EE7310"/>
    <w:rsid w:val="00EF3917"/>
    <w:rsid w:val="00F02FBD"/>
    <w:rsid w:val="00F10890"/>
    <w:rsid w:val="00F10BB9"/>
    <w:rsid w:val="00F16A51"/>
    <w:rsid w:val="00F3342F"/>
    <w:rsid w:val="00F46E2B"/>
    <w:rsid w:val="00F47088"/>
    <w:rsid w:val="00F53668"/>
    <w:rsid w:val="00F53A6F"/>
    <w:rsid w:val="00F56128"/>
    <w:rsid w:val="00F7386A"/>
    <w:rsid w:val="00F77095"/>
    <w:rsid w:val="00F91E92"/>
    <w:rsid w:val="00F935DE"/>
    <w:rsid w:val="00F94B50"/>
    <w:rsid w:val="00FA6FA6"/>
    <w:rsid w:val="00FA7091"/>
    <w:rsid w:val="00FA7A5E"/>
    <w:rsid w:val="00FB0133"/>
    <w:rsid w:val="00FB71E2"/>
    <w:rsid w:val="00FC1912"/>
    <w:rsid w:val="00FC570E"/>
    <w:rsid w:val="00FC57DB"/>
    <w:rsid w:val="00FC7C82"/>
    <w:rsid w:val="00FD1D4B"/>
    <w:rsid w:val="00FD6E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3D91E"/>
  <w15:docId w15:val="{75CAE15F-8857-4ED1-A538-7E005A7A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normalbullet">
    <w:name w:val="normalbullet"/>
    <w:basedOn w:val="Normal"/>
    <w:rsid w:val="00B70DBF"/>
    <w:pPr>
      <w:spacing w:before="60" w:after="60"/>
      <w:jc w:val="both"/>
    </w:pPr>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F4AF9-7405-4A38-B56E-F937AB957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4648</TotalTime>
  <Pages>7</Pages>
  <Words>3071</Words>
  <Characters>17813</Characters>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2020-02-19T15:07:00Z</cp:lastPrinted>
  <dcterms:created xsi:type="dcterms:W3CDTF">2022-02-11T04:52:00Z</dcterms:created>
  <dcterms:modified xsi:type="dcterms:W3CDTF">2022-04-18T20:24:00Z</dcterms:modified>
</cp:coreProperties>
</file>